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EEBE6" w14:textId="77777777" w:rsidR="008D6F71" w:rsidRDefault="008D6F71" w:rsidP="0056432F">
      <w:pPr>
        <w:spacing w:after="0" w:line="240" w:lineRule="auto"/>
        <w:jc w:val="center"/>
        <w:rPr>
          <w:b/>
          <w:bCs/>
        </w:rPr>
      </w:pPr>
    </w:p>
    <w:p w14:paraId="5092E32A" w14:textId="77777777" w:rsidR="00B84CD4" w:rsidRPr="0056432F" w:rsidRDefault="00B84CD4" w:rsidP="0056432F">
      <w:pPr>
        <w:spacing w:after="0" w:line="240" w:lineRule="auto"/>
        <w:jc w:val="center"/>
        <w:rPr>
          <w:b/>
          <w:bCs/>
        </w:rPr>
      </w:pPr>
    </w:p>
    <w:p w14:paraId="709C9EEF" w14:textId="77777777" w:rsidR="00564C2D" w:rsidRPr="0056432F" w:rsidRDefault="00564C2D" w:rsidP="0056432F">
      <w:pPr>
        <w:jc w:val="center"/>
        <w:rPr>
          <w:b/>
          <w:bCs/>
        </w:rPr>
      </w:pPr>
      <w:r w:rsidRPr="0056432F">
        <w:rPr>
          <w:b/>
          <w:bCs/>
        </w:rPr>
        <w:t>CRITÉRIOS DE AVALIAÇÃO DA PROPOSTA TÉCNICA</w:t>
      </w:r>
    </w:p>
    <w:p w14:paraId="438A227F" w14:textId="77777777" w:rsidR="00F0382B" w:rsidRPr="005A35C6" w:rsidRDefault="00F0382B" w:rsidP="0056432F">
      <w:pPr>
        <w:spacing w:after="0" w:line="240" w:lineRule="auto"/>
      </w:pPr>
    </w:p>
    <w:p w14:paraId="383B5912" w14:textId="77777777" w:rsidR="00564C2D" w:rsidRPr="005A35C6" w:rsidRDefault="00564C2D" w:rsidP="0056432F">
      <w:bookmarkStart w:id="0" w:name="_Hlk192945958"/>
      <w:r w:rsidRPr="005A35C6">
        <w:t xml:space="preserve">A proposta técnica será avaliada quanto </w:t>
      </w:r>
      <w:proofErr w:type="gramStart"/>
      <w:r w:rsidRPr="005A35C6">
        <w:t>a</w:t>
      </w:r>
      <w:proofErr w:type="gramEnd"/>
      <w:r w:rsidRPr="005A35C6">
        <w:t xml:space="preserve"> experiência da empresa licitante, sua equipe técnica principal mínima e o conhecimento do problema e metodologia apresentada.</w:t>
      </w:r>
    </w:p>
    <w:p w14:paraId="555A30C9" w14:textId="71EB2691" w:rsidR="005E3F73" w:rsidRPr="005A35C6" w:rsidRDefault="005E3F73" w:rsidP="0056432F">
      <w:r w:rsidRPr="005A35C6">
        <w:t>A pontuação da avaliação da proposta técnica (T) será obtida através da seguinte fórmula:</w:t>
      </w:r>
    </w:p>
    <w:p w14:paraId="000E6DE2" w14:textId="35057B7B" w:rsidR="005E3F73" w:rsidRPr="005A35C6" w:rsidRDefault="005E3F73" w:rsidP="0056432F">
      <w:r w:rsidRPr="005A35C6">
        <w:t xml:space="preserve">T = </w:t>
      </w:r>
      <w:r w:rsidR="005A35C6" w:rsidRPr="005A35C6">
        <w:t>A + B + C</w:t>
      </w:r>
    </w:p>
    <w:p w14:paraId="449A28EE" w14:textId="77777777" w:rsidR="005E3F73" w:rsidRPr="005A35C6" w:rsidRDefault="005E3F73" w:rsidP="0056432F">
      <w:r w:rsidRPr="005A35C6">
        <w:t>Onde:</w:t>
      </w:r>
    </w:p>
    <w:p w14:paraId="69210448" w14:textId="494E38E7" w:rsidR="005E3F73" w:rsidRPr="005A35C6" w:rsidRDefault="005A35C6" w:rsidP="0056432F">
      <w:r w:rsidRPr="005A35C6">
        <w:t>T</w:t>
      </w:r>
      <w:r w:rsidR="005E3F73" w:rsidRPr="005A35C6">
        <w:t xml:space="preserve"> = Pontuação </w:t>
      </w:r>
      <w:r w:rsidRPr="005A35C6">
        <w:t>da avaliação da proposta técnica</w:t>
      </w:r>
      <w:r w:rsidR="005E3F73" w:rsidRPr="005A35C6">
        <w:t>, com o valor do resultado até a 2ª casa decimal, desprezando-se a fração remanescente;</w:t>
      </w:r>
    </w:p>
    <w:p w14:paraId="32AE331F" w14:textId="4FC150B0" w:rsidR="005E3F73" w:rsidRPr="005A35C6" w:rsidRDefault="005A35C6" w:rsidP="0056432F">
      <w:r w:rsidRPr="005A35C6">
        <w:t>A</w:t>
      </w:r>
      <w:r w:rsidR="005E3F73" w:rsidRPr="005A35C6">
        <w:t xml:space="preserve"> = Pontuação da </w:t>
      </w:r>
      <w:r w:rsidRPr="005A35C6">
        <w:t>qualificação operacional</w:t>
      </w:r>
      <w:r w:rsidR="005E3F73" w:rsidRPr="005A35C6">
        <w:t>.</w:t>
      </w:r>
    </w:p>
    <w:p w14:paraId="45E8F4F0" w14:textId="71A6E551" w:rsidR="005A35C6" w:rsidRPr="005A35C6" w:rsidRDefault="005A35C6" w:rsidP="0056432F">
      <w:r w:rsidRPr="005A35C6">
        <w:t>B = Pontuação da equipe técnica principal.</w:t>
      </w:r>
    </w:p>
    <w:p w14:paraId="1509770D" w14:textId="3350990F" w:rsidR="005A35C6" w:rsidRPr="005A35C6" w:rsidRDefault="005A35C6" w:rsidP="0056432F">
      <w:r w:rsidRPr="005A35C6">
        <w:t>C = Pontuação do plano de trabalho geral.</w:t>
      </w:r>
    </w:p>
    <w:p w14:paraId="544166CE" w14:textId="3CC7655F" w:rsidR="005E3F73" w:rsidRPr="005A35C6" w:rsidRDefault="00D3789D" w:rsidP="0056432F">
      <w:r>
        <w:t xml:space="preserve">Sendo que </w:t>
      </w:r>
      <w:r w:rsidR="005A35C6" w:rsidRPr="005A35C6">
        <w:t>“T” pode totalizar no máximo 100 pontos</w:t>
      </w:r>
    </w:p>
    <w:bookmarkEnd w:id="0"/>
    <w:p w14:paraId="1BA9457E" w14:textId="7702485B" w:rsidR="00564C2D" w:rsidRPr="005A35C6" w:rsidRDefault="00CF4028" w:rsidP="0056432F">
      <w:pPr>
        <w:pStyle w:val="Ttulo1"/>
      </w:pPr>
      <w:r w:rsidRPr="005A35C6">
        <w:t>QUALIFICAÇÃO OPERACIONAL</w:t>
      </w:r>
      <w:r w:rsidR="007064C6" w:rsidRPr="005A35C6">
        <w:t xml:space="preserve"> (A)</w:t>
      </w:r>
    </w:p>
    <w:p w14:paraId="520F8534" w14:textId="77777777" w:rsidR="00135F31" w:rsidRPr="005A35C6" w:rsidRDefault="00135F31" w:rsidP="0056432F">
      <w:pPr>
        <w:pStyle w:val="Titulo2"/>
      </w:pPr>
      <w:r w:rsidRPr="005A35C6">
        <w:t>Atestados e Acervos Técnicos</w:t>
      </w:r>
    </w:p>
    <w:p w14:paraId="21F066A2" w14:textId="2CBDBDDD" w:rsidR="001D6C8C" w:rsidRDefault="001D6C8C" w:rsidP="0056432F">
      <w:r w:rsidRPr="005A35C6">
        <w:t>A Qualificação Operacional da empresa proponente será avaliada considerando o montante de pontos atribuídos, em razão dos atestados e acervos técnicos apresentados. Os pontos serão atribuídos para o montante das áreas ou unidades de responsabilidade técnica pelos serviços constantes dos atestados da empresa e devidamente ratificados na Certidão de Acervo Técnico expedida pelo CREA</w:t>
      </w:r>
      <w:r w:rsidR="005A35C6">
        <w:t>/CAU</w:t>
      </w:r>
      <w:r w:rsidRPr="005A35C6">
        <w:t xml:space="preserve">. O mesmo critério de pontuação será válido para os serviços que foram realizados em consórcio, ou seja, a Certidão de Acervo Técnico deverá apontar nos itens “Atividades Técnicas Realizadas” e “Quantificação” as Atividades Técnicas e a Quantificação efetivamente de responsabilidade técnica ou </w:t>
      </w:r>
      <w:proofErr w:type="spellStart"/>
      <w:proofErr w:type="gramStart"/>
      <w:r w:rsidRPr="005A35C6">
        <w:t>co-responsabilidade</w:t>
      </w:r>
      <w:proofErr w:type="spellEnd"/>
      <w:proofErr w:type="gramEnd"/>
      <w:r w:rsidRPr="005A35C6">
        <w:t xml:space="preserve"> técnica do engenheiro detentor do acervo.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2669"/>
        <w:gridCol w:w="1300"/>
      </w:tblGrid>
      <w:tr w:rsidR="005E3F73" w:rsidRPr="00910285" w14:paraId="7474EF0E" w14:textId="77777777" w:rsidTr="005A35C6">
        <w:trPr>
          <w:jc w:val="center"/>
        </w:trPr>
        <w:tc>
          <w:tcPr>
            <w:tcW w:w="4957" w:type="dxa"/>
          </w:tcPr>
          <w:p w14:paraId="64B519A7" w14:textId="77777777" w:rsidR="00D31D9C" w:rsidRPr="00910285" w:rsidRDefault="00D31D9C" w:rsidP="0056432F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Parâmetro</w:t>
            </w:r>
          </w:p>
        </w:tc>
        <w:tc>
          <w:tcPr>
            <w:tcW w:w="2669" w:type="dxa"/>
          </w:tcPr>
          <w:p w14:paraId="12A61B20" w14:textId="77777777" w:rsidR="00D31D9C" w:rsidRPr="00910285" w:rsidRDefault="00E701CA" w:rsidP="0056432F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Requi</w:t>
            </w:r>
            <w:r w:rsidR="00D31D9C" w:rsidRPr="00910285">
              <w:rPr>
                <w:b/>
                <w:bCs/>
              </w:rPr>
              <w:t>sito</w:t>
            </w:r>
          </w:p>
        </w:tc>
        <w:tc>
          <w:tcPr>
            <w:tcW w:w="1300" w:type="dxa"/>
          </w:tcPr>
          <w:p w14:paraId="096B4CFB" w14:textId="77777777" w:rsidR="00D31D9C" w:rsidRPr="00910285" w:rsidRDefault="00D31D9C" w:rsidP="0056432F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Pontuação</w:t>
            </w:r>
          </w:p>
        </w:tc>
      </w:tr>
      <w:tr w:rsidR="005A35C6" w:rsidRPr="00910285" w14:paraId="2CB700DB" w14:textId="77777777" w:rsidTr="00D3789D">
        <w:trPr>
          <w:trHeight w:val="20"/>
          <w:jc w:val="center"/>
        </w:trPr>
        <w:tc>
          <w:tcPr>
            <w:tcW w:w="4957" w:type="dxa"/>
            <w:vMerge w:val="restart"/>
            <w:vAlign w:val="center"/>
          </w:tcPr>
          <w:p w14:paraId="58B93CF6" w14:textId="796A8E5E" w:rsidR="005A35C6" w:rsidRPr="00910285" w:rsidRDefault="005A35C6" w:rsidP="0056432F">
            <w:pPr>
              <w:pStyle w:val="PargrafodaLista"/>
            </w:pPr>
            <w:r w:rsidRPr="00910285">
              <w:t xml:space="preserve">Levantamento aerofotogramétrico com GSD </w:t>
            </w:r>
            <w:proofErr w:type="gramStart"/>
            <w:r w:rsidRPr="00910285">
              <w:t>6cm</w:t>
            </w:r>
            <w:proofErr w:type="gramEnd"/>
            <w:r w:rsidRPr="00910285">
              <w:t xml:space="preserve"> ou escala 1:3.000</w:t>
            </w:r>
          </w:p>
        </w:tc>
        <w:tc>
          <w:tcPr>
            <w:tcW w:w="2669" w:type="dxa"/>
          </w:tcPr>
          <w:p w14:paraId="55648F7F" w14:textId="773BAC00" w:rsidR="005A35C6" w:rsidRPr="00910285" w:rsidRDefault="005A35C6" w:rsidP="0056432F">
            <w:pPr>
              <w:pStyle w:val="PargrafodaLista"/>
            </w:pPr>
            <w:r w:rsidRPr="00910285">
              <w:t xml:space="preserve">Extensão até </w:t>
            </w:r>
            <w:r w:rsidR="0028198E" w:rsidRPr="00910285">
              <w:t>1</w:t>
            </w:r>
            <w:r w:rsidRPr="00910285">
              <w:t>0 km</w:t>
            </w:r>
            <w:r w:rsidR="0028198E" w:rsidRPr="00910285">
              <w:rPr>
                <w:vertAlign w:val="superscript"/>
              </w:rPr>
              <w:t>2</w:t>
            </w:r>
          </w:p>
        </w:tc>
        <w:tc>
          <w:tcPr>
            <w:tcW w:w="1300" w:type="dxa"/>
            <w:vAlign w:val="center"/>
          </w:tcPr>
          <w:p w14:paraId="0DE1DBB9" w14:textId="767BE2EA" w:rsidR="005A35C6" w:rsidRPr="00910285" w:rsidRDefault="00040DDA" w:rsidP="00D3789D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5A35C6" w:rsidRPr="00910285" w14:paraId="3FB53E1B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03A89154" w14:textId="77777777" w:rsidR="005A35C6" w:rsidRPr="00910285" w:rsidRDefault="005A35C6" w:rsidP="0056432F">
            <w:pPr>
              <w:pStyle w:val="PargrafodaLista"/>
            </w:pPr>
          </w:p>
        </w:tc>
        <w:tc>
          <w:tcPr>
            <w:tcW w:w="2669" w:type="dxa"/>
          </w:tcPr>
          <w:p w14:paraId="74DBE6BB" w14:textId="61DDF62D" w:rsidR="005A35C6" w:rsidRPr="00910285" w:rsidRDefault="005A35C6" w:rsidP="0056432F">
            <w:pPr>
              <w:pStyle w:val="PargrafodaLista"/>
            </w:pPr>
            <w:r w:rsidRPr="00910285">
              <w:t xml:space="preserve">Extensão de </w:t>
            </w:r>
            <w:r w:rsidR="0028198E" w:rsidRPr="00910285">
              <w:t>10,</w:t>
            </w:r>
            <w:r w:rsidRPr="00910285">
              <w:t>1 km</w:t>
            </w:r>
            <w:r w:rsidR="0028198E" w:rsidRPr="00910285">
              <w:rPr>
                <w:vertAlign w:val="superscript"/>
              </w:rPr>
              <w:t>2</w:t>
            </w:r>
            <w:r w:rsidRPr="00910285">
              <w:t xml:space="preserve"> até </w:t>
            </w:r>
            <w:r w:rsidR="0028198E" w:rsidRPr="00910285">
              <w:t>35</w:t>
            </w:r>
            <w:r w:rsidRPr="00910285">
              <w:t xml:space="preserve"> km</w:t>
            </w:r>
            <w:r w:rsidR="0028198E" w:rsidRPr="00910285">
              <w:rPr>
                <w:vertAlign w:val="superscript"/>
              </w:rPr>
              <w:t>2</w:t>
            </w:r>
          </w:p>
        </w:tc>
        <w:tc>
          <w:tcPr>
            <w:tcW w:w="1300" w:type="dxa"/>
            <w:vAlign w:val="center"/>
          </w:tcPr>
          <w:p w14:paraId="332F7C03" w14:textId="48CAD974" w:rsidR="005A35C6" w:rsidRPr="00910285" w:rsidRDefault="0028198E" w:rsidP="00D3789D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5A35C6" w:rsidRPr="00910285" w14:paraId="39FC7CE7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271C626F" w14:textId="77777777" w:rsidR="005A35C6" w:rsidRPr="00910285" w:rsidRDefault="005A35C6" w:rsidP="0056432F">
            <w:pPr>
              <w:pStyle w:val="PargrafodaLista"/>
            </w:pPr>
          </w:p>
        </w:tc>
        <w:tc>
          <w:tcPr>
            <w:tcW w:w="2669" w:type="dxa"/>
          </w:tcPr>
          <w:p w14:paraId="06F900E3" w14:textId="7C495404" w:rsidR="005A35C6" w:rsidRPr="00910285" w:rsidRDefault="005A35C6" w:rsidP="0056432F">
            <w:pPr>
              <w:pStyle w:val="PargrafodaLista"/>
            </w:pPr>
            <w:r w:rsidRPr="00910285">
              <w:t xml:space="preserve">Extensão maior que </w:t>
            </w:r>
            <w:r w:rsidR="0028198E" w:rsidRPr="00910285">
              <w:t>35</w:t>
            </w:r>
            <w:r w:rsidRPr="00910285">
              <w:t xml:space="preserve"> km</w:t>
            </w:r>
            <w:r w:rsidR="0028198E" w:rsidRPr="00910285">
              <w:rPr>
                <w:vertAlign w:val="superscript"/>
              </w:rPr>
              <w:t>2</w:t>
            </w:r>
          </w:p>
        </w:tc>
        <w:tc>
          <w:tcPr>
            <w:tcW w:w="1300" w:type="dxa"/>
            <w:vAlign w:val="center"/>
          </w:tcPr>
          <w:p w14:paraId="19A3BFA9" w14:textId="7E4E258B" w:rsidR="005A35C6" w:rsidRPr="00910285" w:rsidRDefault="005B68EF" w:rsidP="00D3789D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5B68EF" w:rsidRPr="00910285" w14:paraId="48EDF7CB" w14:textId="77777777" w:rsidTr="00D3789D">
        <w:trPr>
          <w:trHeight w:val="20"/>
          <w:jc w:val="center"/>
        </w:trPr>
        <w:tc>
          <w:tcPr>
            <w:tcW w:w="4957" w:type="dxa"/>
            <w:vMerge w:val="restart"/>
            <w:vAlign w:val="center"/>
          </w:tcPr>
          <w:p w14:paraId="4E83DBA9" w14:textId="77777777" w:rsidR="005B68EF" w:rsidRPr="00910285" w:rsidRDefault="005B68EF" w:rsidP="005B68EF">
            <w:pPr>
              <w:pStyle w:val="PargrafodaLista"/>
            </w:pPr>
            <w:bookmarkStart w:id="1" w:name="_Hlk192951401"/>
            <w:r w:rsidRPr="00910285">
              <w:t xml:space="preserve">Levantamento fotográfico 360° utilizando sistema de mapeamento móvel terrestre apoiado em veículo com </w:t>
            </w:r>
            <w:proofErr w:type="spellStart"/>
            <w:r w:rsidRPr="00910285">
              <w:t>georreferenciamento</w:t>
            </w:r>
            <w:proofErr w:type="spellEnd"/>
            <w:r w:rsidRPr="00910285">
              <w:t xml:space="preserve"> automático </w:t>
            </w:r>
            <w:r w:rsidRPr="00910285">
              <w:lastRenderedPageBreak/>
              <w:t>das imagens</w:t>
            </w:r>
            <w:bookmarkEnd w:id="1"/>
          </w:p>
        </w:tc>
        <w:tc>
          <w:tcPr>
            <w:tcW w:w="2669" w:type="dxa"/>
          </w:tcPr>
          <w:p w14:paraId="338EB424" w14:textId="4968B627" w:rsidR="005B68EF" w:rsidRPr="00910285" w:rsidRDefault="005B68EF" w:rsidP="005B68EF">
            <w:pPr>
              <w:pStyle w:val="PargrafodaLista"/>
            </w:pPr>
            <w:r w:rsidRPr="00910285">
              <w:lastRenderedPageBreak/>
              <w:t>Extensão até 350 km</w:t>
            </w:r>
          </w:p>
        </w:tc>
        <w:tc>
          <w:tcPr>
            <w:tcW w:w="1300" w:type="dxa"/>
            <w:vAlign w:val="center"/>
          </w:tcPr>
          <w:p w14:paraId="04A1A971" w14:textId="3BFF0136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5B68EF" w:rsidRPr="00910285" w14:paraId="5C21F94B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6C47F2DF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1F3D43D5" w14:textId="4AF51080" w:rsidR="005B68EF" w:rsidRPr="00910285" w:rsidRDefault="005B68EF" w:rsidP="005B68EF">
            <w:pPr>
              <w:pStyle w:val="PargrafodaLista"/>
            </w:pPr>
            <w:r w:rsidRPr="00910285">
              <w:t>Extensão de 350,1 km até 700 km</w:t>
            </w:r>
          </w:p>
        </w:tc>
        <w:tc>
          <w:tcPr>
            <w:tcW w:w="1300" w:type="dxa"/>
            <w:vAlign w:val="center"/>
          </w:tcPr>
          <w:p w14:paraId="0C600EBC" w14:textId="2BAB4DB8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5B68EF" w:rsidRPr="00910285" w14:paraId="653829B0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1E659887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3A992432" w14:textId="42C2081A" w:rsidR="005B68EF" w:rsidRPr="00910285" w:rsidRDefault="005B68EF" w:rsidP="005B68EF">
            <w:pPr>
              <w:pStyle w:val="PargrafodaLista"/>
            </w:pPr>
            <w:r w:rsidRPr="00910285">
              <w:t>Extensão maior que 700 km</w:t>
            </w:r>
          </w:p>
        </w:tc>
        <w:tc>
          <w:tcPr>
            <w:tcW w:w="1300" w:type="dxa"/>
            <w:vAlign w:val="center"/>
          </w:tcPr>
          <w:p w14:paraId="200E7200" w14:textId="2CE91FBD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5B68EF" w:rsidRPr="00910285" w14:paraId="1F98D659" w14:textId="77777777" w:rsidTr="00D3789D">
        <w:trPr>
          <w:jc w:val="center"/>
        </w:trPr>
        <w:tc>
          <w:tcPr>
            <w:tcW w:w="4957" w:type="dxa"/>
            <w:vMerge w:val="restart"/>
            <w:vAlign w:val="center"/>
          </w:tcPr>
          <w:p w14:paraId="2AF549EE" w14:textId="5DED2ED1" w:rsidR="005B68EF" w:rsidRPr="00910285" w:rsidRDefault="005B68EF" w:rsidP="005B68EF">
            <w:pPr>
              <w:pStyle w:val="PargrafodaLista"/>
            </w:pPr>
            <w:r w:rsidRPr="00910285">
              <w:lastRenderedPageBreak/>
              <w:t>Fornecimento de locação de Software como serviço</w:t>
            </w:r>
            <w:r w:rsidR="008D7AE0" w:rsidRPr="00910285">
              <w:t xml:space="preserve"> </w:t>
            </w:r>
            <w:r w:rsidRPr="00910285">
              <w:t>de gestão municipal para gestão de informações geográficas</w:t>
            </w:r>
          </w:p>
        </w:tc>
        <w:tc>
          <w:tcPr>
            <w:tcW w:w="2669" w:type="dxa"/>
          </w:tcPr>
          <w:p w14:paraId="1F21E915" w14:textId="70C9D4E2" w:rsidR="005B68EF" w:rsidRPr="00910285" w:rsidRDefault="005B68EF" w:rsidP="005B68EF">
            <w:pPr>
              <w:pStyle w:val="PargrafodaLista"/>
            </w:pPr>
            <w:r w:rsidRPr="00910285">
              <w:t>Até 60.000 unidades imobiliárias</w:t>
            </w:r>
          </w:p>
        </w:tc>
        <w:tc>
          <w:tcPr>
            <w:tcW w:w="1300" w:type="dxa"/>
            <w:vAlign w:val="center"/>
          </w:tcPr>
          <w:p w14:paraId="72F79840" w14:textId="1D9222F2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5B68EF" w:rsidRPr="00910285" w14:paraId="55270E8D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4563DAFD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22D500C4" w14:textId="44043D0A" w:rsidR="005B68EF" w:rsidRPr="00910285" w:rsidRDefault="005B68EF" w:rsidP="005B68EF">
            <w:pPr>
              <w:pStyle w:val="PargrafodaLista"/>
            </w:pPr>
            <w:r w:rsidRPr="00910285">
              <w:t>De 60.001 até 120.000 unidades imobiliárias</w:t>
            </w:r>
          </w:p>
        </w:tc>
        <w:tc>
          <w:tcPr>
            <w:tcW w:w="1300" w:type="dxa"/>
            <w:vAlign w:val="center"/>
          </w:tcPr>
          <w:p w14:paraId="608B2569" w14:textId="3988B973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5B68EF" w:rsidRPr="00910285" w14:paraId="73F55EB3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56661628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256CDBB1" w14:textId="352B5307" w:rsidR="005B68EF" w:rsidRPr="00910285" w:rsidRDefault="005B68EF" w:rsidP="005B68EF">
            <w:pPr>
              <w:pStyle w:val="PargrafodaLista"/>
            </w:pPr>
            <w:r w:rsidRPr="00910285">
              <w:t>Mais de 120.000 unidades imobiliárias</w:t>
            </w:r>
          </w:p>
        </w:tc>
        <w:tc>
          <w:tcPr>
            <w:tcW w:w="1300" w:type="dxa"/>
            <w:vAlign w:val="center"/>
          </w:tcPr>
          <w:p w14:paraId="5C34E300" w14:textId="0E63B4FD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5B68EF" w:rsidRPr="00910285" w14:paraId="6603DC61" w14:textId="77777777" w:rsidTr="00D3789D">
        <w:trPr>
          <w:jc w:val="center"/>
        </w:trPr>
        <w:tc>
          <w:tcPr>
            <w:tcW w:w="4957" w:type="dxa"/>
            <w:vMerge w:val="restart"/>
            <w:vAlign w:val="center"/>
          </w:tcPr>
          <w:p w14:paraId="273EE1DB" w14:textId="5B5D6190" w:rsidR="005B68EF" w:rsidRPr="00910285" w:rsidRDefault="005B68EF" w:rsidP="005B68EF">
            <w:pPr>
              <w:pStyle w:val="PargrafodaLista"/>
            </w:pPr>
            <w:r w:rsidRPr="00910285">
              <w:t xml:space="preserve">Fornecimento serviços de monitoramento urbano e rural em ambiente mobile, web e </w:t>
            </w:r>
            <w:proofErr w:type="gramStart"/>
            <w:r w:rsidRPr="00910285">
              <w:t>server</w:t>
            </w:r>
            <w:proofErr w:type="gramEnd"/>
          </w:p>
        </w:tc>
        <w:tc>
          <w:tcPr>
            <w:tcW w:w="2669" w:type="dxa"/>
          </w:tcPr>
          <w:p w14:paraId="326B4688" w14:textId="6688611C" w:rsidR="005B68EF" w:rsidRPr="00910285" w:rsidRDefault="005B68EF" w:rsidP="005B68EF">
            <w:pPr>
              <w:pStyle w:val="PargrafodaLista"/>
            </w:pPr>
            <w:r w:rsidRPr="00910285">
              <w:t>Até 60.000 unidades imobiliárias</w:t>
            </w:r>
          </w:p>
        </w:tc>
        <w:tc>
          <w:tcPr>
            <w:tcW w:w="1300" w:type="dxa"/>
            <w:vAlign w:val="center"/>
          </w:tcPr>
          <w:p w14:paraId="587D9D2E" w14:textId="54D9C4ED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5B68EF" w:rsidRPr="00910285" w14:paraId="117DD465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3D2A59F1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1CC95130" w14:textId="0BF37902" w:rsidR="005B68EF" w:rsidRPr="00910285" w:rsidRDefault="005B68EF" w:rsidP="005B68EF">
            <w:pPr>
              <w:pStyle w:val="PargrafodaLista"/>
            </w:pPr>
            <w:r w:rsidRPr="00910285">
              <w:t>De 60.001 até 120.000 unidades imobiliárias</w:t>
            </w:r>
          </w:p>
        </w:tc>
        <w:tc>
          <w:tcPr>
            <w:tcW w:w="1300" w:type="dxa"/>
            <w:vAlign w:val="center"/>
          </w:tcPr>
          <w:p w14:paraId="723C61B8" w14:textId="4A5954B2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5B68EF" w:rsidRPr="00910285" w14:paraId="31FD181A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2349E69B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65209FD3" w14:textId="491E1D1A" w:rsidR="005B68EF" w:rsidRPr="00910285" w:rsidRDefault="005B68EF" w:rsidP="005B68EF">
            <w:pPr>
              <w:pStyle w:val="PargrafodaLista"/>
            </w:pPr>
            <w:r w:rsidRPr="00910285">
              <w:t>Mais de 120.000 unidades imobiliárias</w:t>
            </w:r>
          </w:p>
        </w:tc>
        <w:tc>
          <w:tcPr>
            <w:tcW w:w="1300" w:type="dxa"/>
            <w:vAlign w:val="center"/>
          </w:tcPr>
          <w:p w14:paraId="2FA0417D" w14:textId="55A6671D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5B68EF" w:rsidRPr="00910285" w14:paraId="2DFC793F" w14:textId="77777777" w:rsidTr="00B4784A">
        <w:trPr>
          <w:jc w:val="center"/>
        </w:trPr>
        <w:tc>
          <w:tcPr>
            <w:tcW w:w="4957" w:type="dxa"/>
            <w:vMerge w:val="restart"/>
            <w:shd w:val="clear" w:color="auto" w:fill="auto"/>
            <w:vAlign w:val="center"/>
          </w:tcPr>
          <w:p w14:paraId="5592600E" w14:textId="3A1DB00F" w:rsidR="005B68EF" w:rsidRPr="00910285" w:rsidRDefault="005B68EF" w:rsidP="005B68EF">
            <w:pPr>
              <w:pStyle w:val="PargrafodaLista"/>
            </w:pPr>
            <w:r w:rsidRPr="00910285">
              <w:t>Fornecimento</w:t>
            </w:r>
            <w:r w:rsidR="001526F0" w:rsidRPr="00910285">
              <w:t xml:space="preserve"> de</w:t>
            </w:r>
            <w:r w:rsidRPr="00910285">
              <w:t xml:space="preserve"> serviços de revisão </w:t>
            </w:r>
            <w:r w:rsidR="008D7AE0" w:rsidRPr="00910285">
              <w:t xml:space="preserve">ou </w:t>
            </w:r>
            <w:r w:rsidRPr="00910285">
              <w:t>atualização de plano diretor municipal</w:t>
            </w:r>
            <w:r w:rsidR="008D7AE0" w:rsidRPr="00910285">
              <w:t xml:space="preserve"> ou Fornecimento de aplicação</w:t>
            </w:r>
            <w:r w:rsidR="001526F0" w:rsidRPr="00910285">
              <w:t>/sistema</w:t>
            </w:r>
            <w:r w:rsidR="008D7AE0" w:rsidRPr="00910285">
              <w:t xml:space="preserve"> integrad</w:t>
            </w:r>
            <w:r w:rsidR="001526F0" w:rsidRPr="00910285">
              <w:t>o</w:t>
            </w:r>
            <w:r w:rsidR="008D7AE0" w:rsidRPr="00910285">
              <w:t xml:space="preserve"> ao </w:t>
            </w:r>
            <w:r w:rsidR="001526F0" w:rsidRPr="00910285">
              <w:t>Sistema de Informações Geográficas-SIG</w:t>
            </w:r>
            <w:r w:rsidR="008D7AE0" w:rsidRPr="00910285">
              <w:t xml:space="preserve"> aplicado ao plano diretor</w:t>
            </w:r>
          </w:p>
        </w:tc>
        <w:tc>
          <w:tcPr>
            <w:tcW w:w="2669" w:type="dxa"/>
            <w:shd w:val="clear" w:color="auto" w:fill="auto"/>
          </w:tcPr>
          <w:p w14:paraId="6B7BE548" w14:textId="2CE8AA29" w:rsidR="005B68EF" w:rsidRPr="00910285" w:rsidRDefault="005B68EF" w:rsidP="005B68EF">
            <w:pPr>
              <w:pStyle w:val="PargrafodaLista"/>
            </w:pPr>
            <w:r w:rsidRPr="00910285">
              <w:t>Até 60.000 unidades imobiliárias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0B17E017" w14:textId="46A53EFA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5B68EF" w:rsidRPr="00B4784A" w14:paraId="08E8EE9B" w14:textId="77777777" w:rsidTr="00B4784A">
        <w:trPr>
          <w:jc w:val="center"/>
        </w:trPr>
        <w:tc>
          <w:tcPr>
            <w:tcW w:w="4957" w:type="dxa"/>
            <w:vMerge/>
            <w:shd w:val="clear" w:color="auto" w:fill="D99594" w:themeFill="accent2" w:themeFillTint="99"/>
            <w:vAlign w:val="center"/>
          </w:tcPr>
          <w:p w14:paraId="49C423C7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  <w:shd w:val="clear" w:color="auto" w:fill="auto"/>
          </w:tcPr>
          <w:p w14:paraId="049D647C" w14:textId="14B1886E" w:rsidR="005B68EF" w:rsidRPr="00B4784A" w:rsidRDefault="005B68EF" w:rsidP="005B68EF">
            <w:pPr>
              <w:pStyle w:val="PargrafodaLista"/>
            </w:pPr>
            <w:r w:rsidRPr="00B4784A">
              <w:t>De 60.001 até 120.000 unidades imobiliárias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25249EB3" w14:textId="2BF94CC4" w:rsidR="005B68EF" w:rsidRPr="00B4784A" w:rsidRDefault="005B68EF" w:rsidP="005B68EF">
            <w:pPr>
              <w:pStyle w:val="PargrafodaLista"/>
              <w:jc w:val="center"/>
            </w:pPr>
            <w:proofErr w:type="gramStart"/>
            <w:r w:rsidRPr="00B4784A">
              <w:t>2</w:t>
            </w:r>
            <w:proofErr w:type="gramEnd"/>
          </w:p>
        </w:tc>
      </w:tr>
      <w:tr w:rsidR="005B68EF" w:rsidRPr="00B4784A" w14:paraId="3FDFB938" w14:textId="77777777" w:rsidTr="00B4784A">
        <w:trPr>
          <w:jc w:val="center"/>
        </w:trPr>
        <w:tc>
          <w:tcPr>
            <w:tcW w:w="4957" w:type="dxa"/>
            <w:vMerge/>
            <w:shd w:val="clear" w:color="auto" w:fill="D99594" w:themeFill="accent2" w:themeFillTint="99"/>
            <w:vAlign w:val="center"/>
          </w:tcPr>
          <w:p w14:paraId="6B165EE9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  <w:shd w:val="clear" w:color="auto" w:fill="auto"/>
          </w:tcPr>
          <w:p w14:paraId="54441019" w14:textId="792D7B4B" w:rsidR="005B68EF" w:rsidRPr="00B4784A" w:rsidRDefault="005B68EF" w:rsidP="005B68EF">
            <w:pPr>
              <w:pStyle w:val="PargrafodaLista"/>
            </w:pPr>
            <w:r w:rsidRPr="00B4784A">
              <w:t>Mais de 120.000 unidades imobiliárias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22A67DF" w14:textId="05F5F5B3" w:rsidR="005B68EF" w:rsidRPr="00B4784A" w:rsidRDefault="005B68EF" w:rsidP="005B68EF">
            <w:pPr>
              <w:pStyle w:val="PargrafodaLista"/>
              <w:jc w:val="center"/>
            </w:pPr>
            <w:proofErr w:type="gramStart"/>
            <w:r w:rsidRPr="00B4784A">
              <w:t>3</w:t>
            </w:r>
            <w:proofErr w:type="gramEnd"/>
          </w:p>
        </w:tc>
      </w:tr>
      <w:tr w:rsidR="005B68EF" w:rsidRPr="00910285" w14:paraId="5A7CBEDF" w14:textId="77777777" w:rsidTr="00D3789D">
        <w:trPr>
          <w:jc w:val="center"/>
        </w:trPr>
        <w:tc>
          <w:tcPr>
            <w:tcW w:w="4957" w:type="dxa"/>
            <w:vMerge w:val="restart"/>
            <w:vAlign w:val="center"/>
          </w:tcPr>
          <w:p w14:paraId="04D15FB5" w14:textId="03EC724B" w:rsidR="005B68EF" w:rsidRPr="00910285" w:rsidRDefault="005B68EF" w:rsidP="005B68EF">
            <w:pPr>
              <w:pStyle w:val="PargrafodaLista"/>
            </w:pPr>
            <w:r w:rsidRPr="00910285">
              <w:t xml:space="preserve">Fornecimento serviços de implantação, parametrização, conversão, transformação e carga dos dados geográficos em sistema de informações </w:t>
            </w:r>
            <w:proofErr w:type="spellStart"/>
            <w:r w:rsidR="00C3795D" w:rsidRPr="00910285">
              <w:t>multifinalitária</w:t>
            </w:r>
            <w:proofErr w:type="spellEnd"/>
            <w:r w:rsidR="00C3795D" w:rsidRPr="00910285">
              <w:t xml:space="preserve">- </w:t>
            </w:r>
            <w:proofErr w:type="gramStart"/>
            <w:r w:rsidR="00C3795D" w:rsidRPr="00910285">
              <w:t>SIG</w:t>
            </w:r>
            <w:proofErr w:type="gramEnd"/>
          </w:p>
        </w:tc>
        <w:tc>
          <w:tcPr>
            <w:tcW w:w="2669" w:type="dxa"/>
          </w:tcPr>
          <w:p w14:paraId="6F51455E" w14:textId="05D5B3B0" w:rsidR="005B68EF" w:rsidRPr="00910285" w:rsidRDefault="005B68EF" w:rsidP="005B68EF">
            <w:pPr>
              <w:pStyle w:val="PargrafodaLista"/>
            </w:pPr>
            <w:r w:rsidRPr="00910285">
              <w:t>Até 60.000 unidades imobiliárias</w:t>
            </w:r>
          </w:p>
        </w:tc>
        <w:tc>
          <w:tcPr>
            <w:tcW w:w="1300" w:type="dxa"/>
            <w:vAlign w:val="center"/>
          </w:tcPr>
          <w:p w14:paraId="1BDF2435" w14:textId="3FBFADB1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5B68EF" w:rsidRPr="00910285" w14:paraId="4AE2387E" w14:textId="77777777" w:rsidTr="00D3789D">
        <w:trPr>
          <w:jc w:val="center"/>
        </w:trPr>
        <w:tc>
          <w:tcPr>
            <w:tcW w:w="4957" w:type="dxa"/>
            <w:vMerge/>
            <w:vAlign w:val="center"/>
          </w:tcPr>
          <w:p w14:paraId="7EB364FF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433691BC" w14:textId="07CD8A13" w:rsidR="005B68EF" w:rsidRPr="00910285" w:rsidRDefault="005B68EF" w:rsidP="005B68EF">
            <w:pPr>
              <w:pStyle w:val="PargrafodaLista"/>
            </w:pPr>
            <w:r w:rsidRPr="00910285">
              <w:t>De 60.001 até 120.000 unidades imobiliárias</w:t>
            </w:r>
          </w:p>
        </w:tc>
        <w:tc>
          <w:tcPr>
            <w:tcW w:w="1300" w:type="dxa"/>
            <w:vAlign w:val="center"/>
          </w:tcPr>
          <w:p w14:paraId="1F819FF5" w14:textId="752B1C7D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5B68EF" w:rsidRPr="00910285" w14:paraId="0683985D" w14:textId="77777777" w:rsidTr="00D3789D">
        <w:trPr>
          <w:trHeight w:val="765"/>
          <w:jc w:val="center"/>
        </w:trPr>
        <w:tc>
          <w:tcPr>
            <w:tcW w:w="4957" w:type="dxa"/>
            <w:vMerge/>
            <w:vAlign w:val="center"/>
          </w:tcPr>
          <w:p w14:paraId="639E2658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4531DF60" w14:textId="477F7707" w:rsidR="005B68EF" w:rsidRPr="00910285" w:rsidRDefault="005B68EF" w:rsidP="005B68EF">
            <w:pPr>
              <w:pStyle w:val="PargrafodaLista"/>
            </w:pPr>
            <w:r w:rsidRPr="00910285">
              <w:t>Mais de 120.000 unidades imobiliárias</w:t>
            </w:r>
          </w:p>
        </w:tc>
        <w:tc>
          <w:tcPr>
            <w:tcW w:w="1300" w:type="dxa"/>
            <w:vAlign w:val="center"/>
          </w:tcPr>
          <w:p w14:paraId="255344D0" w14:textId="5DFE714E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5B68EF" w:rsidRPr="00910285" w14:paraId="5CBF73AE" w14:textId="77777777" w:rsidTr="00D3789D">
        <w:trPr>
          <w:trHeight w:val="490"/>
          <w:jc w:val="center"/>
        </w:trPr>
        <w:tc>
          <w:tcPr>
            <w:tcW w:w="4957" w:type="dxa"/>
            <w:vMerge w:val="restart"/>
            <w:vAlign w:val="center"/>
          </w:tcPr>
          <w:p w14:paraId="26AF8C04" w14:textId="13668922" w:rsidR="005B68EF" w:rsidRPr="00910285" w:rsidRDefault="005B68EF" w:rsidP="005B68EF">
            <w:pPr>
              <w:pStyle w:val="PargrafodaLista"/>
            </w:pPr>
            <w:r w:rsidRPr="00910285">
              <w:t>Fornecimento de central de atendimento para serviço de help-</w:t>
            </w:r>
            <w:proofErr w:type="spellStart"/>
            <w:r w:rsidRPr="00910285">
              <w:t>desk</w:t>
            </w:r>
            <w:proofErr w:type="spellEnd"/>
            <w:r w:rsidRPr="00910285">
              <w:t xml:space="preserve">, suporte e manutenção em caráter continuo e treinamento de servidores </w:t>
            </w:r>
            <w:proofErr w:type="gramStart"/>
            <w:r w:rsidRPr="00910285">
              <w:t>públicos</w:t>
            </w:r>
            <w:proofErr w:type="gramEnd"/>
          </w:p>
        </w:tc>
        <w:tc>
          <w:tcPr>
            <w:tcW w:w="2669" w:type="dxa"/>
          </w:tcPr>
          <w:p w14:paraId="379B2FD3" w14:textId="77777777" w:rsidR="005B68EF" w:rsidRPr="00910285" w:rsidRDefault="005B68EF" w:rsidP="005B68EF">
            <w:pPr>
              <w:pStyle w:val="PargrafodaLista"/>
            </w:pPr>
            <w:r w:rsidRPr="00910285">
              <w:t>Até 60.000 unidades imobiliárias</w:t>
            </w:r>
          </w:p>
        </w:tc>
        <w:tc>
          <w:tcPr>
            <w:tcW w:w="1300" w:type="dxa"/>
            <w:vAlign w:val="center"/>
          </w:tcPr>
          <w:p w14:paraId="5786783C" w14:textId="4DE19A40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5B68EF" w:rsidRPr="00910285" w14:paraId="525675B2" w14:textId="77777777" w:rsidTr="00D3789D">
        <w:trPr>
          <w:trHeight w:val="765"/>
          <w:jc w:val="center"/>
        </w:trPr>
        <w:tc>
          <w:tcPr>
            <w:tcW w:w="4957" w:type="dxa"/>
            <w:vMerge/>
            <w:vAlign w:val="center"/>
          </w:tcPr>
          <w:p w14:paraId="37C5CAE7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3A05E0F3" w14:textId="77777777" w:rsidR="005B68EF" w:rsidRPr="00910285" w:rsidRDefault="005B68EF" w:rsidP="005B68EF">
            <w:pPr>
              <w:pStyle w:val="PargrafodaLista"/>
            </w:pPr>
            <w:r w:rsidRPr="00910285">
              <w:t>De 60.001 até 120.000 unidades imobiliárias</w:t>
            </w:r>
          </w:p>
        </w:tc>
        <w:tc>
          <w:tcPr>
            <w:tcW w:w="1300" w:type="dxa"/>
            <w:vAlign w:val="center"/>
          </w:tcPr>
          <w:p w14:paraId="0E93ACBD" w14:textId="61C5BB8B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5B68EF" w:rsidRPr="00910285" w14:paraId="78E4FB04" w14:textId="77777777" w:rsidTr="00D3789D">
        <w:trPr>
          <w:trHeight w:val="765"/>
          <w:jc w:val="center"/>
        </w:trPr>
        <w:tc>
          <w:tcPr>
            <w:tcW w:w="4957" w:type="dxa"/>
            <w:vMerge/>
            <w:vAlign w:val="center"/>
          </w:tcPr>
          <w:p w14:paraId="59EE1FDB" w14:textId="77777777" w:rsidR="005B68EF" w:rsidRPr="00910285" w:rsidRDefault="005B68EF" w:rsidP="005B68EF">
            <w:pPr>
              <w:pStyle w:val="PargrafodaLista"/>
            </w:pPr>
          </w:p>
        </w:tc>
        <w:tc>
          <w:tcPr>
            <w:tcW w:w="2669" w:type="dxa"/>
          </w:tcPr>
          <w:p w14:paraId="1F48E782" w14:textId="77777777" w:rsidR="005B68EF" w:rsidRPr="00910285" w:rsidRDefault="005B68EF" w:rsidP="005B68EF">
            <w:pPr>
              <w:pStyle w:val="PargrafodaLista"/>
            </w:pPr>
            <w:r w:rsidRPr="00910285">
              <w:t>Mais de 120.000 unidades imobiliárias</w:t>
            </w:r>
          </w:p>
        </w:tc>
        <w:tc>
          <w:tcPr>
            <w:tcW w:w="1300" w:type="dxa"/>
            <w:vAlign w:val="center"/>
          </w:tcPr>
          <w:p w14:paraId="4AE61CA0" w14:textId="3CDFE23D" w:rsidR="005B68EF" w:rsidRPr="00910285" w:rsidRDefault="005B68EF" w:rsidP="005B68EF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5B68EF" w:rsidRPr="00D3789D" w14:paraId="418438A0" w14:textId="77777777" w:rsidTr="00D3789D">
        <w:trPr>
          <w:trHeight w:val="317"/>
          <w:jc w:val="center"/>
        </w:trPr>
        <w:tc>
          <w:tcPr>
            <w:tcW w:w="7626" w:type="dxa"/>
            <w:gridSpan w:val="2"/>
          </w:tcPr>
          <w:p w14:paraId="47C06240" w14:textId="77777777" w:rsidR="005B68EF" w:rsidRPr="00910285" w:rsidRDefault="005B68EF" w:rsidP="005B68EF">
            <w:pPr>
              <w:pStyle w:val="PargrafodaLista"/>
              <w:rPr>
                <w:b/>
                <w:bCs/>
              </w:rPr>
            </w:pPr>
            <w:r w:rsidRPr="00910285">
              <w:rPr>
                <w:b/>
                <w:bCs/>
              </w:rPr>
              <w:t>Pontuação máxima possível</w:t>
            </w:r>
          </w:p>
        </w:tc>
        <w:tc>
          <w:tcPr>
            <w:tcW w:w="1300" w:type="dxa"/>
            <w:vAlign w:val="center"/>
          </w:tcPr>
          <w:p w14:paraId="3A85FE94" w14:textId="1918B52B" w:rsidR="005B68EF" w:rsidRPr="00D3789D" w:rsidRDefault="005B68EF" w:rsidP="005B68EF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2</w:t>
            </w:r>
            <w:r w:rsidR="00910285" w:rsidRPr="00910285">
              <w:rPr>
                <w:b/>
                <w:bCs/>
              </w:rPr>
              <w:t>1</w:t>
            </w:r>
          </w:p>
        </w:tc>
      </w:tr>
    </w:tbl>
    <w:p w14:paraId="087D2932" w14:textId="1B10823A" w:rsidR="00135F31" w:rsidRPr="005A35C6" w:rsidRDefault="00135F31" w:rsidP="0056432F">
      <w:pPr>
        <w:pStyle w:val="Titulo2"/>
      </w:pPr>
      <w:r w:rsidRPr="005A35C6">
        <w:t>Sistema de Gestão da Qualidade</w:t>
      </w:r>
    </w:p>
    <w:p w14:paraId="44A21930" w14:textId="77777777" w:rsidR="00CF4028" w:rsidRPr="0056432F" w:rsidRDefault="00CF4028" w:rsidP="0056432F">
      <w:r w:rsidRPr="0056432F">
        <w:t xml:space="preserve">Serão acrescidos ainda, pontos, conforme a tabela abaixo, para as comprovações apresentadas pelas empresas relativas </w:t>
      </w:r>
      <w:proofErr w:type="gramStart"/>
      <w:r w:rsidRPr="0056432F">
        <w:t>a</w:t>
      </w:r>
      <w:proofErr w:type="gramEnd"/>
      <w:r w:rsidRPr="0056432F">
        <w:t xml:space="preserve"> Sistema de Gestão de Qualidade elaborado com base na NBR-ISO 9001:20</w:t>
      </w:r>
      <w:r w:rsidR="009B0E89" w:rsidRPr="0056432F">
        <w:t>15</w:t>
      </w:r>
      <w:r w:rsidRPr="0056432F">
        <w:t xml:space="preserve"> e Certificados por Instituição credenciada junto ao INMETRO.</w:t>
      </w:r>
      <w:r w:rsidR="00F411AB" w:rsidRPr="0056432F">
        <w:t xml:space="preserve"> No caso de consórcio pelo menos uma das empresas deverá apresentar esta comprovação.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2"/>
        <w:gridCol w:w="1412"/>
        <w:gridCol w:w="1412"/>
      </w:tblGrid>
      <w:tr w:rsidR="005E3F73" w:rsidRPr="0056432F" w14:paraId="15183DA8" w14:textId="77777777" w:rsidTr="00E701CA">
        <w:trPr>
          <w:jc w:val="center"/>
        </w:trPr>
        <w:tc>
          <w:tcPr>
            <w:tcW w:w="6032" w:type="dxa"/>
            <w:vAlign w:val="center"/>
          </w:tcPr>
          <w:p w14:paraId="218577ED" w14:textId="77777777" w:rsidR="00CF4028" w:rsidRPr="0056432F" w:rsidRDefault="00CF4028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Parâmetro</w:t>
            </w:r>
          </w:p>
        </w:tc>
        <w:tc>
          <w:tcPr>
            <w:tcW w:w="1412" w:type="dxa"/>
            <w:vAlign w:val="center"/>
          </w:tcPr>
          <w:p w14:paraId="185673B3" w14:textId="77777777" w:rsidR="00CF4028" w:rsidRPr="0056432F" w:rsidRDefault="00135F31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Requi</w:t>
            </w:r>
            <w:r w:rsidR="00E701CA" w:rsidRPr="0056432F">
              <w:rPr>
                <w:b/>
                <w:bCs/>
              </w:rPr>
              <w:t>sito</w:t>
            </w:r>
          </w:p>
        </w:tc>
        <w:tc>
          <w:tcPr>
            <w:tcW w:w="1412" w:type="dxa"/>
            <w:vAlign w:val="center"/>
          </w:tcPr>
          <w:p w14:paraId="47A16122" w14:textId="77777777" w:rsidR="00CF4028" w:rsidRPr="0056432F" w:rsidRDefault="00E701CA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Pontuação</w:t>
            </w:r>
          </w:p>
        </w:tc>
      </w:tr>
      <w:tr w:rsidR="005E3F73" w:rsidRPr="0056432F" w14:paraId="29F1EAEB" w14:textId="77777777" w:rsidTr="00D3789D">
        <w:trPr>
          <w:jc w:val="center"/>
        </w:trPr>
        <w:tc>
          <w:tcPr>
            <w:tcW w:w="6032" w:type="dxa"/>
            <w:vMerge w:val="restart"/>
            <w:vAlign w:val="center"/>
          </w:tcPr>
          <w:p w14:paraId="5E020383" w14:textId="5DC4309F" w:rsidR="00E701CA" w:rsidRPr="0056432F" w:rsidRDefault="00E701CA" w:rsidP="0056432F">
            <w:pPr>
              <w:pStyle w:val="PargrafodaLista"/>
            </w:pPr>
            <w:r w:rsidRPr="0056432F">
              <w:lastRenderedPageBreak/>
              <w:t xml:space="preserve">Aerolevantamento </w:t>
            </w:r>
            <w:r w:rsidR="00125FDD" w:rsidRPr="0056432F">
              <w:t>com câmeras digitais</w:t>
            </w:r>
          </w:p>
        </w:tc>
        <w:tc>
          <w:tcPr>
            <w:tcW w:w="1412" w:type="dxa"/>
            <w:vAlign w:val="center"/>
          </w:tcPr>
          <w:p w14:paraId="0E4D9C3F" w14:textId="77777777" w:rsidR="00E701CA" w:rsidRPr="0056432F" w:rsidRDefault="00E701CA" w:rsidP="0056432F">
            <w:pPr>
              <w:pStyle w:val="PargrafodaLista"/>
            </w:pPr>
            <w:r w:rsidRPr="0056432F">
              <w:t>Sim</w:t>
            </w:r>
          </w:p>
        </w:tc>
        <w:tc>
          <w:tcPr>
            <w:tcW w:w="1412" w:type="dxa"/>
            <w:vAlign w:val="center"/>
          </w:tcPr>
          <w:p w14:paraId="526FE6B1" w14:textId="6B4C9F67" w:rsidR="00E701CA" w:rsidRPr="0056432F" w:rsidRDefault="005B68EF" w:rsidP="00D3789D">
            <w:pPr>
              <w:pStyle w:val="PargrafodaLista"/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5E3F73" w:rsidRPr="0056432F" w14:paraId="4F240939" w14:textId="77777777" w:rsidTr="00D3789D">
        <w:trPr>
          <w:jc w:val="center"/>
        </w:trPr>
        <w:tc>
          <w:tcPr>
            <w:tcW w:w="6032" w:type="dxa"/>
            <w:vMerge/>
            <w:vAlign w:val="center"/>
          </w:tcPr>
          <w:p w14:paraId="40CE1250" w14:textId="77777777" w:rsidR="00E701CA" w:rsidRPr="0056432F" w:rsidRDefault="00E701CA" w:rsidP="0056432F">
            <w:pPr>
              <w:pStyle w:val="PargrafodaLista"/>
            </w:pPr>
          </w:p>
        </w:tc>
        <w:tc>
          <w:tcPr>
            <w:tcW w:w="1412" w:type="dxa"/>
            <w:vAlign w:val="center"/>
          </w:tcPr>
          <w:p w14:paraId="3CA151D7" w14:textId="77777777" w:rsidR="00E701CA" w:rsidRPr="0056432F" w:rsidRDefault="00E701CA" w:rsidP="0056432F">
            <w:pPr>
              <w:pStyle w:val="PargrafodaLista"/>
            </w:pPr>
            <w:r w:rsidRPr="0056432F">
              <w:t>Não</w:t>
            </w:r>
          </w:p>
        </w:tc>
        <w:tc>
          <w:tcPr>
            <w:tcW w:w="1412" w:type="dxa"/>
            <w:vAlign w:val="center"/>
          </w:tcPr>
          <w:p w14:paraId="13CD8996" w14:textId="77777777" w:rsidR="00E701CA" w:rsidRPr="0056432F" w:rsidRDefault="004273D3" w:rsidP="00D3789D">
            <w:pPr>
              <w:pStyle w:val="PargrafodaLista"/>
              <w:jc w:val="center"/>
            </w:pPr>
            <w:proofErr w:type="gramStart"/>
            <w:r w:rsidRPr="0056432F">
              <w:t>1</w:t>
            </w:r>
            <w:proofErr w:type="gramEnd"/>
          </w:p>
        </w:tc>
      </w:tr>
      <w:tr w:rsidR="005E3F73" w:rsidRPr="0056432F" w14:paraId="6F1185BD" w14:textId="77777777" w:rsidTr="00D3789D">
        <w:trPr>
          <w:jc w:val="center"/>
        </w:trPr>
        <w:tc>
          <w:tcPr>
            <w:tcW w:w="6032" w:type="dxa"/>
            <w:vMerge w:val="restart"/>
            <w:vAlign w:val="center"/>
          </w:tcPr>
          <w:p w14:paraId="2AE3C12C" w14:textId="77777777" w:rsidR="004273D3" w:rsidRPr="0056432F" w:rsidRDefault="004273D3" w:rsidP="0056432F">
            <w:pPr>
              <w:pStyle w:val="PargrafodaLista"/>
            </w:pPr>
            <w:r w:rsidRPr="0056432F">
              <w:t>Mapeamento móvel terrestre</w:t>
            </w:r>
          </w:p>
        </w:tc>
        <w:tc>
          <w:tcPr>
            <w:tcW w:w="1412" w:type="dxa"/>
            <w:vAlign w:val="center"/>
          </w:tcPr>
          <w:p w14:paraId="7E7674BF" w14:textId="77777777" w:rsidR="004273D3" w:rsidRPr="0056432F" w:rsidRDefault="004273D3" w:rsidP="0056432F">
            <w:pPr>
              <w:pStyle w:val="PargrafodaLista"/>
            </w:pPr>
            <w:r w:rsidRPr="0056432F">
              <w:t>Sim</w:t>
            </w:r>
          </w:p>
        </w:tc>
        <w:tc>
          <w:tcPr>
            <w:tcW w:w="1412" w:type="dxa"/>
            <w:vAlign w:val="center"/>
          </w:tcPr>
          <w:p w14:paraId="2169B355" w14:textId="1CAD2476" w:rsidR="004273D3" w:rsidRPr="0056432F" w:rsidRDefault="005B68EF" w:rsidP="00D3789D">
            <w:pPr>
              <w:pStyle w:val="PargrafodaLista"/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5E3F73" w:rsidRPr="0056432F" w14:paraId="4AAAB7C5" w14:textId="77777777" w:rsidTr="00D3789D">
        <w:trPr>
          <w:jc w:val="center"/>
        </w:trPr>
        <w:tc>
          <w:tcPr>
            <w:tcW w:w="6032" w:type="dxa"/>
            <w:vMerge/>
            <w:vAlign w:val="center"/>
          </w:tcPr>
          <w:p w14:paraId="0E4496E7" w14:textId="77777777" w:rsidR="004273D3" w:rsidRPr="0056432F" w:rsidRDefault="004273D3" w:rsidP="0056432F">
            <w:pPr>
              <w:pStyle w:val="PargrafodaLista"/>
            </w:pPr>
          </w:p>
        </w:tc>
        <w:tc>
          <w:tcPr>
            <w:tcW w:w="1412" w:type="dxa"/>
            <w:vAlign w:val="center"/>
          </w:tcPr>
          <w:p w14:paraId="785DDD7A" w14:textId="77777777" w:rsidR="004273D3" w:rsidRPr="0056432F" w:rsidRDefault="004273D3" w:rsidP="0056432F">
            <w:pPr>
              <w:pStyle w:val="PargrafodaLista"/>
            </w:pPr>
            <w:r w:rsidRPr="0056432F">
              <w:t>Não</w:t>
            </w:r>
          </w:p>
        </w:tc>
        <w:tc>
          <w:tcPr>
            <w:tcW w:w="1412" w:type="dxa"/>
            <w:vAlign w:val="center"/>
          </w:tcPr>
          <w:p w14:paraId="44068F0D" w14:textId="77777777" w:rsidR="004273D3" w:rsidRPr="0056432F" w:rsidRDefault="004273D3" w:rsidP="00D3789D">
            <w:pPr>
              <w:pStyle w:val="PargrafodaLista"/>
              <w:jc w:val="center"/>
            </w:pPr>
            <w:proofErr w:type="gramStart"/>
            <w:r w:rsidRPr="0056432F">
              <w:t>1</w:t>
            </w:r>
            <w:proofErr w:type="gramEnd"/>
          </w:p>
        </w:tc>
      </w:tr>
      <w:tr w:rsidR="005E3F73" w:rsidRPr="0056432F" w14:paraId="517624E2" w14:textId="77777777" w:rsidTr="00D3789D">
        <w:trPr>
          <w:jc w:val="center"/>
        </w:trPr>
        <w:tc>
          <w:tcPr>
            <w:tcW w:w="6032" w:type="dxa"/>
            <w:vMerge w:val="restart"/>
            <w:vAlign w:val="center"/>
          </w:tcPr>
          <w:p w14:paraId="1258D670" w14:textId="704508C6" w:rsidR="004273D3" w:rsidRPr="0056432F" w:rsidRDefault="00E74475" w:rsidP="0056432F">
            <w:pPr>
              <w:pStyle w:val="PargrafodaLista"/>
            </w:pPr>
            <w:r w:rsidRPr="00E74475">
              <w:t>Gestão de Monitoramento Urbano</w:t>
            </w:r>
          </w:p>
        </w:tc>
        <w:tc>
          <w:tcPr>
            <w:tcW w:w="1412" w:type="dxa"/>
            <w:vAlign w:val="center"/>
          </w:tcPr>
          <w:p w14:paraId="7527404E" w14:textId="77777777" w:rsidR="004273D3" w:rsidRPr="0056432F" w:rsidRDefault="004273D3" w:rsidP="0056432F">
            <w:pPr>
              <w:pStyle w:val="PargrafodaLista"/>
            </w:pPr>
            <w:r w:rsidRPr="0056432F">
              <w:t>Sim</w:t>
            </w:r>
          </w:p>
        </w:tc>
        <w:tc>
          <w:tcPr>
            <w:tcW w:w="1412" w:type="dxa"/>
            <w:vAlign w:val="center"/>
          </w:tcPr>
          <w:p w14:paraId="7DDAE452" w14:textId="2E81F99F" w:rsidR="004273D3" w:rsidRPr="0056432F" w:rsidRDefault="005B68EF" w:rsidP="00D3789D">
            <w:pPr>
              <w:pStyle w:val="PargrafodaLista"/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5E3F73" w:rsidRPr="0056432F" w14:paraId="1BADB34B" w14:textId="77777777" w:rsidTr="00D3789D">
        <w:trPr>
          <w:jc w:val="center"/>
        </w:trPr>
        <w:tc>
          <w:tcPr>
            <w:tcW w:w="6032" w:type="dxa"/>
            <w:vMerge/>
            <w:vAlign w:val="center"/>
          </w:tcPr>
          <w:p w14:paraId="3C71DF1F" w14:textId="77777777" w:rsidR="004273D3" w:rsidRPr="0056432F" w:rsidRDefault="004273D3" w:rsidP="0056432F">
            <w:pPr>
              <w:pStyle w:val="PargrafodaLista"/>
            </w:pPr>
          </w:p>
        </w:tc>
        <w:tc>
          <w:tcPr>
            <w:tcW w:w="1412" w:type="dxa"/>
            <w:vAlign w:val="center"/>
          </w:tcPr>
          <w:p w14:paraId="77898D1D" w14:textId="77777777" w:rsidR="004273D3" w:rsidRPr="0056432F" w:rsidRDefault="004273D3" w:rsidP="0056432F">
            <w:pPr>
              <w:pStyle w:val="PargrafodaLista"/>
            </w:pPr>
            <w:r w:rsidRPr="0056432F">
              <w:t>Não</w:t>
            </w:r>
          </w:p>
        </w:tc>
        <w:tc>
          <w:tcPr>
            <w:tcW w:w="1412" w:type="dxa"/>
            <w:vAlign w:val="center"/>
          </w:tcPr>
          <w:p w14:paraId="72F77E1A" w14:textId="77777777" w:rsidR="004273D3" w:rsidRPr="0056432F" w:rsidRDefault="004273D3" w:rsidP="00D3789D">
            <w:pPr>
              <w:pStyle w:val="PargrafodaLista"/>
              <w:jc w:val="center"/>
            </w:pPr>
            <w:proofErr w:type="gramStart"/>
            <w:r w:rsidRPr="0056432F">
              <w:t>1</w:t>
            </w:r>
            <w:proofErr w:type="gramEnd"/>
          </w:p>
        </w:tc>
      </w:tr>
      <w:tr w:rsidR="005E3F73" w:rsidRPr="0056432F" w14:paraId="184F5B10" w14:textId="77777777" w:rsidTr="00D3789D">
        <w:trPr>
          <w:jc w:val="center"/>
        </w:trPr>
        <w:tc>
          <w:tcPr>
            <w:tcW w:w="6032" w:type="dxa"/>
            <w:vMerge w:val="restart"/>
            <w:vAlign w:val="center"/>
          </w:tcPr>
          <w:p w14:paraId="71C403DC" w14:textId="77777777" w:rsidR="004273D3" w:rsidRPr="0056432F" w:rsidRDefault="004273D3" w:rsidP="0056432F">
            <w:pPr>
              <w:pStyle w:val="PargrafodaLista"/>
            </w:pPr>
            <w:r w:rsidRPr="0056432F">
              <w:t>Desenvolvimento e implantação de sistema de informações geográficas</w:t>
            </w:r>
          </w:p>
        </w:tc>
        <w:tc>
          <w:tcPr>
            <w:tcW w:w="1412" w:type="dxa"/>
            <w:vAlign w:val="center"/>
          </w:tcPr>
          <w:p w14:paraId="07D4F0EF" w14:textId="77777777" w:rsidR="004273D3" w:rsidRPr="0056432F" w:rsidRDefault="004273D3" w:rsidP="0056432F">
            <w:pPr>
              <w:pStyle w:val="PargrafodaLista"/>
            </w:pPr>
            <w:r w:rsidRPr="0056432F">
              <w:t>Sim</w:t>
            </w:r>
          </w:p>
        </w:tc>
        <w:tc>
          <w:tcPr>
            <w:tcW w:w="1412" w:type="dxa"/>
            <w:vAlign w:val="center"/>
          </w:tcPr>
          <w:p w14:paraId="0F2BA46B" w14:textId="4C1EFAF7" w:rsidR="004273D3" w:rsidRPr="0056432F" w:rsidRDefault="005B68EF" w:rsidP="00D3789D">
            <w:pPr>
              <w:pStyle w:val="PargrafodaLista"/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5E3F73" w:rsidRPr="0056432F" w14:paraId="25E10420" w14:textId="77777777" w:rsidTr="00D3789D">
        <w:trPr>
          <w:jc w:val="center"/>
        </w:trPr>
        <w:tc>
          <w:tcPr>
            <w:tcW w:w="6032" w:type="dxa"/>
            <w:vMerge/>
          </w:tcPr>
          <w:p w14:paraId="37654583" w14:textId="77777777" w:rsidR="004273D3" w:rsidRPr="0056432F" w:rsidRDefault="004273D3" w:rsidP="0056432F">
            <w:pPr>
              <w:pStyle w:val="PargrafodaLista"/>
            </w:pPr>
          </w:p>
        </w:tc>
        <w:tc>
          <w:tcPr>
            <w:tcW w:w="1412" w:type="dxa"/>
            <w:vAlign w:val="center"/>
          </w:tcPr>
          <w:p w14:paraId="43287E1E" w14:textId="77777777" w:rsidR="004273D3" w:rsidRPr="0056432F" w:rsidRDefault="004273D3" w:rsidP="0056432F">
            <w:pPr>
              <w:pStyle w:val="PargrafodaLista"/>
            </w:pPr>
            <w:r w:rsidRPr="0056432F">
              <w:t>Não</w:t>
            </w:r>
          </w:p>
        </w:tc>
        <w:tc>
          <w:tcPr>
            <w:tcW w:w="1412" w:type="dxa"/>
            <w:vAlign w:val="center"/>
          </w:tcPr>
          <w:p w14:paraId="037B2257" w14:textId="77777777" w:rsidR="004273D3" w:rsidRPr="0056432F" w:rsidRDefault="004273D3" w:rsidP="00D3789D">
            <w:pPr>
              <w:pStyle w:val="PargrafodaLista"/>
              <w:jc w:val="center"/>
            </w:pPr>
            <w:proofErr w:type="gramStart"/>
            <w:r w:rsidRPr="0056432F">
              <w:t>1</w:t>
            </w:r>
            <w:proofErr w:type="gramEnd"/>
          </w:p>
        </w:tc>
      </w:tr>
      <w:tr w:rsidR="005E3F73" w:rsidRPr="0056432F" w14:paraId="758CC17C" w14:textId="77777777" w:rsidTr="00D3789D">
        <w:trPr>
          <w:jc w:val="center"/>
        </w:trPr>
        <w:tc>
          <w:tcPr>
            <w:tcW w:w="6032" w:type="dxa"/>
            <w:vMerge w:val="restart"/>
            <w:vAlign w:val="center"/>
          </w:tcPr>
          <w:p w14:paraId="44681305" w14:textId="77777777" w:rsidR="004273D3" w:rsidRPr="0056432F" w:rsidRDefault="004273D3" w:rsidP="0056432F">
            <w:pPr>
              <w:pStyle w:val="PargrafodaLista"/>
            </w:pPr>
            <w:r w:rsidRPr="0056432F">
              <w:t>Gestão de projetos</w:t>
            </w:r>
          </w:p>
        </w:tc>
        <w:tc>
          <w:tcPr>
            <w:tcW w:w="1412" w:type="dxa"/>
            <w:vAlign w:val="center"/>
          </w:tcPr>
          <w:p w14:paraId="67AE8706" w14:textId="77777777" w:rsidR="004273D3" w:rsidRPr="0056432F" w:rsidRDefault="004273D3" w:rsidP="0056432F">
            <w:pPr>
              <w:pStyle w:val="PargrafodaLista"/>
            </w:pPr>
            <w:r w:rsidRPr="0056432F">
              <w:t>Sim</w:t>
            </w:r>
          </w:p>
        </w:tc>
        <w:tc>
          <w:tcPr>
            <w:tcW w:w="1412" w:type="dxa"/>
            <w:vAlign w:val="center"/>
          </w:tcPr>
          <w:p w14:paraId="2D7ED3B6" w14:textId="0F0BA205" w:rsidR="004273D3" w:rsidRPr="0056432F" w:rsidRDefault="005B68EF" w:rsidP="00D3789D">
            <w:pPr>
              <w:pStyle w:val="PargrafodaLista"/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5E3F73" w:rsidRPr="0056432F" w14:paraId="17D84FAD" w14:textId="77777777" w:rsidTr="00D3789D">
        <w:trPr>
          <w:jc w:val="center"/>
        </w:trPr>
        <w:tc>
          <w:tcPr>
            <w:tcW w:w="6032" w:type="dxa"/>
            <w:vMerge/>
          </w:tcPr>
          <w:p w14:paraId="33E7A01E" w14:textId="77777777" w:rsidR="004273D3" w:rsidRPr="0056432F" w:rsidRDefault="004273D3" w:rsidP="0056432F">
            <w:pPr>
              <w:pStyle w:val="PargrafodaLista"/>
            </w:pPr>
          </w:p>
        </w:tc>
        <w:tc>
          <w:tcPr>
            <w:tcW w:w="1412" w:type="dxa"/>
            <w:vAlign w:val="center"/>
          </w:tcPr>
          <w:p w14:paraId="57F6724B" w14:textId="77777777" w:rsidR="004273D3" w:rsidRPr="0056432F" w:rsidRDefault="004273D3" w:rsidP="0056432F">
            <w:pPr>
              <w:pStyle w:val="PargrafodaLista"/>
            </w:pPr>
            <w:r w:rsidRPr="0056432F">
              <w:t>Não</w:t>
            </w:r>
          </w:p>
        </w:tc>
        <w:tc>
          <w:tcPr>
            <w:tcW w:w="1412" w:type="dxa"/>
            <w:vAlign w:val="center"/>
          </w:tcPr>
          <w:p w14:paraId="248B8775" w14:textId="77777777" w:rsidR="004273D3" w:rsidRPr="0056432F" w:rsidRDefault="004273D3" w:rsidP="00D3789D">
            <w:pPr>
              <w:pStyle w:val="PargrafodaLista"/>
              <w:jc w:val="center"/>
            </w:pPr>
            <w:proofErr w:type="gramStart"/>
            <w:r w:rsidRPr="0056432F">
              <w:t>1</w:t>
            </w:r>
            <w:proofErr w:type="gramEnd"/>
          </w:p>
        </w:tc>
      </w:tr>
      <w:tr w:rsidR="005E3F73" w:rsidRPr="00D3789D" w14:paraId="08500E07" w14:textId="77777777" w:rsidTr="00D3789D">
        <w:trPr>
          <w:jc w:val="center"/>
        </w:trPr>
        <w:tc>
          <w:tcPr>
            <w:tcW w:w="7444" w:type="dxa"/>
            <w:gridSpan w:val="2"/>
          </w:tcPr>
          <w:p w14:paraId="60754DDA" w14:textId="77777777" w:rsidR="00E701CA" w:rsidRPr="00D3789D" w:rsidRDefault="00E701CA" w:rsidP="0056432F">
            <w:pPr>
              <w:pStyle w:val="PargrafodaLista"/>
              <w:rPr>
                <w:b/>
                <w:bCs/>
              </w:rPr>
            </w:pPr>
            <w:r w:rsidRPr="00D3789D">
              <w:rPr>
                <w:b/>
                <w:bCs/>
              </w:rPr>
              <w:t>Pontuação máxima possível</w:t>
            </w:r>
          </w:p>
        </w:tc>
        <w:tc>
          <w:tcPr>
            <w:tcW w:w="1412" w:type="dxa"/>
            <w:vAlign w:val="center"/>
          </w:tcPr>
          <w:p w14:paraId="0F389245" w14:textId="012563AD" w:rsidR="005B68EF" w:rsidRPr="00D3789D" w:rsidRDefault="004273D3" w:rsidP="005B68EF">
            <w:pPr>
              <w:pStyle w:val="PargrafodaLista"/>
              <w:jc w:val="center"/>
              <w:rPr>
                <w:b/>
                <w:bCs/>
              </w:rPr>
            </w:pPr>
            <w:r w:rsidRPr="00D3789D">
              <w:rPr>
                <w:b/>
                <w:bCs/>
              </w:rPr>
              <w:t>1</w:t>
            </w:r>
            <w:r w:rsidR="005B68EF">
              <w:rPr>
                <w:b/>
                <w:bCs/>
              </w:rPr>
              <w:t>0</w:t>
            </w:r>
          </w:p>
        </w:tc>
      </w:tr>
    </w:tbl>
    <w:p w14:paraId="0CA65087" w14:textId="77777777" w:rsidR="00135F31" w:rsidRPr="005A35C6" w:rsidRDefault="00135F31" w:rsidP="0056432F">
      <w:pPr>
        <w:pStyle w:val="Titulo2"/>
      </w:pPr>
      <w:r w:rsidRPr="005A35C6">
        <w:t>Equipamentos</w:t>
      </w:r>
    </w:p>
    <w:p w14:paraId="636BF8AD" w14:textId="77777777" w:rsidR="00457BC3" w:rsidRPr="005A35C6" w:rsidRDefault="00135F31" w:rsidP="0056432F">
      <w:r w:rsidRPr="005A35C6">
        <w:t>Serão atribuídos pontos, conforme a tabela abaixo, em virtude dos equipamentos propostos a serem utilizados, dos quais deverão ser apresentados comprovantes de propriedade (notas fiscais</w:t>
      </w:r>
      <w:r w:rsidR="00457BC3" w:rsidRPr="005A35C6">
        <w:t xml:space="preserve">, </w:t>
      </w:r>
      <w:r w:rsidRPr="005A35C6">
        <w:t>comprovantes de importação</w:t>
      </w:r>
      <w:r w:rsidR="00457BC3" w:rsidRPr="005A35C6">
        <w:t xml:space="preserve"> ou documento que comprove a propriedade</w:t>
      </w:r>
      <w:r w:rsidRPr="005A35C6">
        <w:t>) em nome da licitante ou contrato de aluguel/arrendamento caso não sejam de propriedade da licitante.</w:t>
      </w:r>
      <w:r w:rsidR="00274695" w:rsidRPr="005A35C6">
        <w:t xml:space="preserve"> </w:t>
      </w:r>
      <w:r w:rsidR="00457BC3" w:rsidRPr="005A35C6">
        <w:t>Por se tratar de um projeto de engenharia cartográfica, essa exigência faz-se necessária para comprovar que a licitante possui e irá utilizar equipamentos que irão garantir os critérios técnicos requeridos conforme exigências especificadas no memorial descritivo.</w:t>
      </w:r>
    </w:p>
    <w:tbl>
      <w:tblPr>
        <w:tblStyle w:val="Tabelacomgrade"/>
        <w:tblW w:w="8783" w:type="dxa"/>
        <w:tblLook w:val="04A0" w:firstRow="1" w:lastRow="0" w:firstColumn="1" w:lastColumn="0" w:noHBand="0" w:noVBand="1"/>
      </w:tblPr>
      <w:tblGrid>
        <w:gridCol w:w="2936"/>
        <w:gridCol w:w="4430"/>
        <w:gridCol w:w="1417"/>
      </w:tblGrid>
      <w:tr w:rsidR="005E3F73" w:rsidRPr="0056432F" w14:paraId="0C4F6CB8" w14:textId="77777777" w:rsidTr="005E3F73">
        <w:tc>
          <w:tcPr>
            <w:tcW w:w="2936" w:type="dxa"/>
            <w:shd w:val="clear" w:color="auto" w:fill="auto"/>
          </w:tcPr>
          <w:p w14:paraId="08C06D1E" w14:textId="77777777" w:rsidR="00135F31" w:rsidRPr="0056432F" w:rsidRDefault="00135F31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Equipamento</w:t>
            </w:r>
          </w:p>
        </w:tc>
        <w:tc>
          <w:tcPr>
            <w:tcW w:w="4430" w:type="dxa"/>
            <w:shd w:val="clear" w:color="auto" w:fill="auto"/>
          </w:tcPr>
          <w:p w14:paraId="5926C7A0" w14:textId="77777777" w:rsidR="00135F31" w:rsidRPr="0056432F" w:rsidRDefault="00135F31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Especificação/Requisito</w:t>
            </w:r>
          </w:p>
        </w:tc>
        <w:tc>
          <w:tcPr>
            <w:tcW w:w="1417" w:type="dxa"/>
            <w:shd w:val="clear" w:color="auto" w:fill="auto"/>
          </w:tcPr>
          <w:p w14:paraId="3FC53A03" w14:textId="77777777" w:rsidR="00135F31" w:rsidRPr="0056432F" w:rsidRDefault="00135F31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Pontuação</w:t>
            </w:r>
          </w:p>
        </w:tc>
      </w:tr>
      <w:tr w:rsidR="005E3F73" w:rsidRPr="005A35C6" w14:paraId="04AD5CE7" w14:textId="77777777" w:rsidTr="00D3789D">
        <w:tc>
          <w:tcPr>
            <w:tcW w:w="2936" w:type="dxa"/>
            <w:vMerge w:val="restart"/>
            <w:shd w:val="clear" w:color="auto" w:fill="auto"/>
            <w:vAlign w:val="center"/>
          </w:tcPr>
          <w:p w14:paraId="5E0A8A56" w14:textId="77777777" w:rsidR="00C875CD" w:rsidRPr="005A35C6" w:rsidRDefault="00C875CD" w:rsidP="0056432F">
            <w:pPr>
              <w:pStyle w:val="PargrafodaLista"/>
            </w:pPr>
            <w:r w:rsidRPr="005A35C6">
              <w:t xml:space="preserve">Câmera aerofotogramétrica digital com sensor para </w:t>
            </w:r>
            <w:proofErr w:type="spellStart"/>
            <w:r w:rsidRPr="005A35C6">
              <w:t>imageamento</w:t>
            </w:r>
            <w:proofErr w:type="spellEnd"/>
            <w:r w:rsidRPr="005A35C6">
              <w:t xml:space="preserve"> RGB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569E79F" w14:textId="77777777" w:rsidR="00457BC3" w:rsidRPr="005A35C6" w:rsidRDefault="00AC0DB9" w:rsidP="0056432F">
            <w:pPr>
              <w:pStyle w:val="PargrafodaLista"/>
            </w:pPr>
            <w:r w:rsidRPr="005A35C6">
              <w:t xml:space="preserve">Resolução geométrica de até </w:t>
            </w:r>
            <w:r w:rsidR="00271265" w:rsidRPr="005A35C6">
              <w:t>10</w:t>
            </w:r>
            <w:r w:rsidRPr="005A35C6">
              <w:t>0 megapixels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E7AB8E" w14:textId="47E36BD8" w:rsidR="00C875CD" w:rsidRPr="005A35C6" w:rsidRDefault="00061FD6" w:rsidP="00D3789D">
            <w:pPr>
              <w:pStyle w:val="PargrafodaLista"/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5E3F73" w:rsidRPr="005A35C6" w14:paraId="799172E7" w14:textId="77777777" w:rsidTr="00D3789D">
        <w:trPr>
          <w:trHeight w:val="488"/>
        </w:trPr>
        <w:tc>
          <w:tcPr>
            <w:tcW w:w="2936" w:type="dxa"/>
            <w:vMerge/>
            <w:shd w:val="clear" w:color="auto" w:fill="auto"/>
            <w:vAlign w:val="center"/>
          </w:tcPr>
          <w:p w14:paraId="09D1B621" w14:textId="77777777" w:rsidR="00C875CD" w:rsidRPr="005A35C6" w:rsidRDefault="00C875CD" w:rsidP="0056432F">
            <w:pPr>
              <w:pStyle w:val="PargrafodaLista"/>
            </w:pPr>
          </w:p>
        </w:tc>
        <w:tc>
          <w:tcPr>
            <w:tcW w:w="4430" w:type="dxa"/>
            <w:shd w:val="clear" w:color="auto" w:fill="auto"/>
            <w:vAlign w:val="center"/>
          </w:tcPr>
          <w:p w14:paraId="4D44C9E8" w14:textId="77777777" w:rsidR="00C875CD" w:rsidRPr="005A35C6" w:rsidRDefault="00AC0DB9" w:rsidP="0056432F">
            <w:pPr>
              <w:pStyle w:val="PargrafodaLista"/>
            </w:pPr>
            <w:r w:rsidRPr="005A35C6">
              <w:t xml:space="preserve">Resolução geométrica maior que </w:t>
            </w:r>
            <w:r w:rsidR="00271265" w:rsidRPr="005A35C6">
              <w:t>10</w:t>
            </w:r>
            <w:r w:rsidRPr="005A35C6">
              <w:t>0 megapixels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02B2C7" w14:textId="4F73834E" w:rsidR="00C875CD" w:rsidRPr="005A35C6" w:rsidRDefault="00910285" w:rsidP="00D3789D">
            <w:pPr>
              <w:pStyle w:val="PargrafodaLista"/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847A5F" w:rsidRPr="005A35C6" w14:paraId="661F842D" w14:textId="77777777" w:rsidTr="00D3789D">
        <w:tc>
          <w:tcPr>
            <w:tcW w:w="2936" w:type="dxa"/>
            <w:vMerge w:val="restart"/>
            <w:shd w:val="clear" w:color="auto" w:fill="auto"/>
            <w:vAlign w:val="center"/>
          </w:tcPr>
          <w:p w14:paraId="13149EDA" w14:textId="77777777" w:rsidR="00847A5F" w:rsidRPr="005A35C6" w:rsidRDefault="00847A5F" w:rsidP="00847A5F">
            <w:pPr>
              <w:pStyle w:val="PargrafodaLista"/>
            </w:pPr>
            <w:r w:rsidRPr="005A35C6">
              <w:t>Sistema de mapeamento móvel terrestre 360°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191ECF77" w14:textId="603923C5" w:rsidR="00847A5F" w:rsidRPr="005A35C6" w:rsidRDefault="00847A5F" w:rsidP="00847A5F">
            <w:pPr>
              <w:pStyle w:val="PargrafodaLista"/>
            </w:pPr>
            <w:r>
              <w:t xml:space="preserve">Câmera com resolução inferior a </w:t>
            </w:r>
            <w:r w:rsidRPr="005A35C6">
              <w:t>4</w:t>
            </w:r>
            <w:r>
              <w:t xml:space="preserve">k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09B988" w14:textId="207035DD" w:rsidR="00847A5F" w:rsidRPr="005A35C6" w:rsidRDefault="00847A5F" w:rsidP="00847A5F">
            <w:pPr>
              <w:pStyle w:val="PargrafodaLista"/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847A5F" w:rsidRPr="005A35C6" w14:paraId="414FF7DB" w14:textId="77777777" w:rsidTr="00D3789D">
        <w:tc>
          <w:tcPr>
            <w:tcW w:w="2936" w:type="dxa"/>
            <w:vMerge/>
            <w:shd w:val="clear" w:color="auto" w:fill="auto"/>
            <w:vAlign w:val="center"/>
          </w:tcPr>
          <w:p w14:paraId="7BAC2598" w14:textId="77777777" w:rsidR="00847A5F" w:rsidRPr="005A35C6" w:rsidRDefault="00847A5F" w:rsidP="00847A5F">
            <w:pPr>
              <w:pStyle w:val="PargrafodaLista"/>
            </w:pPr>
          </w:p>
        </w:tc>
        <w:tc>
          <w:tcPr>
            <w:tcW w:w="4430" w:type="dxa"/>
            <w:shd w:val="clear" w:color="auto" w:fill="auto"/>
            <w:vAlign w:val="center"/>
          </w:tcPr>
          <w:p w14:paraId="162B3C52" w14:textId="26E333F5" w:rsidR="00847A5F" w:rsidRDefault="00847A5F" w:rsidP="00847A5F">
            <w:pPr>
              <w:pStyle w:val="PargrafodaLista"/>
            </w:pPr>
            <w:r>
              <w:t xml:space="preserve">Câmera com resolução de </w:t>
            </w:r>
            <w:r w:rsidRPr="005A35C6">
              <w:t>4</w:t>
            </w:r>
            <w:r>
              <w:t>k (</w:t>
            </w:r>
            <w:proofErr w:type="gramStart"/>
            <w:r>
              <w:t>8</w:t>
            </w:r>
            <w:proofErr w:type="gramEnd"/>
            <w:r>
              <w:t xml:space="preserve"> </w:t>
            </w:r>
            <w:proofErr w:type="spellStart"/>
            <w:r>
              <w:t>mega</w:t>
            </w:r>
            <w:proofErr w:type="spellEnd"/>
            <w:r>
              <w:t xml:space="preserve"> pixels)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B5D242" w14:textId="754D107F" w:rsidR="00847A5F" w:rsidRDefault="00847A5F" w:rsidP="00847A5F">
            <w:pPr>
              <w:pStyle w:val="PargrafodaLista"/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847A5F" w:rsidRPr="005A35C6" w14:paraId="30946B8E" w14:textId="77777777" w:rsidTr="00D3789D">
        <w:tc>
          <w:tcPr>
            <w:tcW w:w="2936" w:type="dxa"/>
            <w:vMerge/>
            <w:shd w:val="clear" w:color="auto" w:fill="auto"/>
            <w:vAlign w:val="center"/>
          </w:tcPr>
          <w:p w14:paraId="119B6720" w14:textId="77777777" w:rsidR="00847A5F" w:rsidRPr="005A35C6" w:rsidRDefault="00847A5F" w:rsidP="00847A5F">
            <w:pPr>
              <w:pStyle w:val="PargrafodaLista"/>
            </w:pPr>
          </w:p>
        </w:tc>
        <w:tc>
          <w:tcPr>
            <w:tcW w:w="4430" w:type="dxa"/>
            <w:shd w:val="clear" w:color="auto" w:fill="auto"/>
            <w:vAlign w:val="center"/>
          </w:tcPr>
          <w:p w14:paraId="11CFE72F" w14:textId="75507D0F" w:rsidR="00847A5F" w:rsidRDefault="00847A5F" w:rsidP="00847A5F">
            <w:pPr>
              <w:pStyle w:val="PargrafodaLista"/>
            </w:pPr>
            <w:r>
              <w:t>Câmera com resolução de 8k (</w:t>
            </w:r>
            <w:r w:rsidR="00A8678F">
              <w:t>30</w:t>
            </w:r>
            <w:r>
              <w:t xml:space="preserve"> </w:t>
            </w:r>
            <w:proofErr w:type="spellStart"/>
            <w:r>
              <w:t>mega</w:t>
            </w:r>
            <w:proofErr w:type="spellEnd"/>
            <w:r>
              <w:t xml:space="preserve"> pixels)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E49E29" w14:textId="0BCF244C" w:rsidR="00847A5F" w:rsidRDefault="00847A5F" w:rsidP="00847A5F">
            <w:pPr>
              <w:pStyle w:val="PargrafodaLista"/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847A5F" w:rsidRPr="005A35C6" w14:paraId="18A81349" w14:textId="77777777" w:rsidTr="00D3789D">
        <w:tc>
          <w:tcPr>
            <w:tcW w:w="2936" w:type="dxa"/>
            <w:vMerge/>
            <w:shd w:val="clear" w:color="auto" w:fill="auto"/>
            <w:vAlign w:val="center"/>
          </w:tcPr>
          <w:p w14:paraId="621E9028" w14:textId="77777777" w:rsidR="00847A5F" w:rsidRPr="005A35C6" w:rsidRDefault="00847A5F" w:rsidP="00847A5F">
            <w:pPr>
              <w:pStyle w:val="PargrafodaLista"/>
            </w:pPr>
          </w:p>
        </w:tc>
        <w:tc>
          <w:tcPr>
            <w:tcW w:w="4430" w:type="dxa"/>
            <w:shd w:val="clear" w:color="auto" w:fill="auto"/>
            <w:vAlign w:val="center"/>
          </w:tcPr>
          <w:p w14:paraId="498D3841" w14:textId="19A07FFD" w:rsidR="00847A5F" w:rsidRPr="005A35C6" w:rsidRDefault="00847A5F" w:rsidP="00847A5F">
            <w:pPr>
              <w:pStyle w:val="PargrafodaLista"/>
            </w:pPr>
            <w:r>
              <w:t>Câmera com resolução de 12k (</w:t>
            </w:r>
            <w:r w:rsidR="00A8678F">
              <w:t>72</w:t>
            </w:r>
            <w:r>
              <w:t xml:space="preserve"> </w:t>
            </w:r>
            <w:proofErr w:type="spellStart"/>
            <w:r>
              <w:t>mega</w:t>
            </w:r>
            <w:proofErr w:type="spellEnd"/>
            <w:r>
              <w:t xml:space="preserve"> pixels)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B3FAC4" w14:textId="0138469D" w:rsidR="00847A5F" w:rsidRPr="005A35C6" w:rsidRDefault="00910285" w:rsidP="00847A5F">
            <w:pPr>
              <w:pStyle w:val="PargrafodaLista"/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847A5F" w:rsidRPr="00D3789D" w14:paraId="22F18120" w14:textId="77777777" w:rsidTr="00D3789D">
        <w:tc>
          <w:tcPr>
            <w:tcW w:w="7366" w:type="dxa"/>
            <w:gridSpan w:val="2"/>
            <w:shd w:val="clear" w:color="auto" w:fill="auto"/>
            <w:vAlign w:val="center"/>
          </w:tcPr>
          <w:p w14:paraId="02F8A872" w14:textId="77777777" w:rsidR="00847A5F" w:rsidRPr="00D3789D" w:rsidRDefault="00847A5F" w:rsidP="00847A5F">
            <w:pPr>
              <w:pStyle w:val="PargrafodaLista"/>
              <w:rPr>
                <w:b/>
                <w:bCs/>
              </w:rPr>
            </w:pPr>
            <w:r w:rsidRPr="00D3789D">
              <w:rPr>
                <w:b/>
                <w:bCs/>
              </w:rPr>
              <w:t>Pontuação máxima possível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62D77C" w14:textId="4FD3677E" w:rsidR="00847A5F" w:rsidRPr="00D3789D" w:rsidRDefault="00910285" w:rsidP="00847A5F">
            <w:pPr>
              <w:pStyle w:val="PargrafodaList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</w:tbl>
    <w:p w14:paraId="25F36146" w14:textId="77777777" w:rsidR="00135F31" w:rsidRPr="005A35C6" w:rsidRDefault="00135F31" w:rsidP="0056432F">
      <w:pPr>
        <w:spacing w:after="0" w:line="240" w:lineRule="auto"/>
      </w:pPr>
    </w:p>
    <w:p w14:paraId="04E77A33" w14:textId="40810C6D" w:rsidR="0063418F" w:rsidRPr="005A35C6" w:rsidRDefault="007026FC" w:rsidP="0056432F">
      <w:r w:rsidRPr="005A35C6">
        <w:t>Pontuação máxima</w:t>
      </w:r>
      <w:r w:rsidR="0063418F" w:rsidRPr="005A35C6">
        <w:t xml:space="preserve"> para </w:t>
      </w:r>
      <w:r w:rsidRPr="005A35C6">
        <w:t>a qualificação operacional:</w:t>
      </w:r>
      <w:r w:rsidR="006E7801" w:rsidRPr="005A35C6">
        <w:t xml:space="preserve"> </w:t>
      </w:r>
      <w:r w:rsidR="005B68EF">
        <w:t>4</w:t>
      </w:r>
      <w:r w:rsidR="002E3D7D">
        <w:t>1</w:t>
      </w:r>
      <w:r w:rsidR="006E7801" w:rsidRPr="005A35C6">
        <w:t xml:space="preserve"> </w:t>
      </w:r>
      <w:r w:rsidR="0063418F" w:rsidRPr="005A35C6">
        <w:t>pontos</w:t>
      </w:r>
    </w:p>
    <w:p w14:paraId="38E1F619" w14:textId="6E4CF1AC" w:rsidR="00564C2D" w:rsidRPr="005A35C6" w:rsidRDefault="00954FE4" w:rsidP="0056432F">
      <w:pPr>
        <w:pStyle w:val="Ttulo1"/>
      </w:pPr>
      <w:r w:rsidRPr="005A35C6">
        <w:t>EQUIPE TÉCNICA PRINCIPAL</w:t>
      </w:r>
      <w:r w:rsidR="007064C6" w:rsidRPr="005A35C6">
        <w:t xml:space="preserve"> (B)</w:t>
      </w:r>
    </w:p>
    <w:p w14:paraId="6E87599E" w14:textId="47E296E7" w:rsidR="00564C2D" w:rsidRPr="005A35C6" w:rsidRDefault="00564C2D" w:rsidP="00B02478">
      <w:r w:rsidRPr="005A35C6">
        <w:t>A avaliação da</w:t>
      </w:r>
      <w:r w:rsidR="00954FE4" w:rsidRPr="005A35C6">
        <w:t xml:space="preserve"> equipe técnica principal</w:t>
      </w:r>
      <w:r w:rsidRPr="005A35C6">
        <w:t xml:space="preserve">, composta </w:t>
      </w:r>
      <w:r w:rsidRPr="00910285">
        <w:t xml:space="preserve">por </w:t>
      </w:r>
      <w:r w:rsidR="0057586C" w:rsidRPr="00910285">
        <w:t>seis</w:t>
      </w:r>
      <w:r w:rsidRPr="00910285">
        <w:t xml:space="preserve"> coordenadores distintos, conforme discriminado abaixo será feita pela atribuição de pontos por suas experiências</w:t>
      </w:r>
      <w:r w:rsidRPr="005A35C6">
        <w:t xml:space="preserve"> e prática profissional.</w:t>
      </w:r>
    </w:p>
    <w:p w14:paraId="028C5D63" w14:textId="77777777" w:rsidR="001E374D" w:rsidRPr="005A35C6" w:rsidRDefault="001E374D" w:rsidP="00B02478">
      <w:r w:rsidRPr="005A35C6">
        <w:lastRenderedPageBreak/>
        <w:t>As li</w:t>
      </w:r>
      <w:r w:rsidR="00F231EE" w:rsidRPr="005A35C6">
        <w:t>citantes deverão comprovar o ví</w:t>
      </w:r>
      <w:r w:rsidRPr="005A35C6">
        <w:t>nculo dos profissionais indicados mediante contrato social, registro na carteira profissional, ficha de empregado ou contrato de trabalho/prestação de serviços</w:t>
      </w:r>
      <w:r w:rsidR="000D03E6" w:rsidRPr="005A35C6">
        <w:t xml:space="preserve"> na forma da lei, devidamente registrado</w:t>
      </w:r>
      <w:r w:rsidRPr="005A35C6">
        <w:t>.</w:t>
      </w:r>
    </w:p>
    <w:p w14:paraId="0E0AADF6" w14:textId="77777777" w:rsidR="00564C2D" w:rsidRPr="005A35C6" w:rsidRDefault="00564C2D" w:rsidP="0056432F">
      <w:r w:rsidRPr="005A35C6">
        <w:t>Deverão ser apresentados os currículos dos profissionais, com no máximo três páginas digitadas em formato A4 e pit mínimo 12.</w:t>
      </w:r>
    </w:p>
    <w:p w14:paraId="543BC309" w14:textId="77777777" w:rsidR="006E7801" w:rsidRPr="005A35C6" w:rsidRDefault="006E7801" w:rsidP="0056432F">
      <w:r w:rsidRPr="005A35C6">
        <w:t>Para efeito da contagem dos anos de experiência deverão ser apresentados os seguintes documentos:</w:t>
      </w:r>
    </w:p>
    <w:p w14:paraId="4963E935" w14:textId="2A98FBBB" w:rsidR="006E7801" w:rsidRPr="005A35C6" w:rsidRDefault="006E7801" w:rsidP="0057586C">
      <w:pPr>
        <w:pStyle w:val="PargrafodaLista"/>
        <w:numPr>
          <w:ilvl w:val="0"/>
          <w:numId w:val="6"/>
        </w:numPr>
        <w:spacing w:after="120" w:line="276" w:lineRule="auto"/>
        <w:ind w:left="714" w:hanging="357"/>
      </w:pPr>
      <w:r w:rsidRPr="005A35C6">
        <w:t>Contrato social ou ata da assembleia que elegeu os diretores, caso o profissional atue ou tenha atuado como sócio ou diretor da empresa licitante ou, outras anteriores a esta;</w:t>
      </w:r>
    </w:p>
    <w:p w14:paraId="3FF528E0" w14:textId="4DB74DCC" w:rsidR="006E7801" w:rsidRPr="005A35C6" w:rsidRDefault="006E7801" w:rsidP="0057586C">
      <w:pPr>
        <w:pStyle w:val="PargrafodaLista"/>
        <w:numPr>
          <w:ilvl w:val="0"/>
          <w:numId w:val="6"/>
        </w:numPr>
        <w:spacing w:after="120" w:line="276" w:lineRule="auto"/>
        <w:ind w:left="714" w:hanging="357"/>
      </w:pPr>
      <w:r w:rsidRPr="005A35C6">
        <w:t>Certidão do CREA</w:t>
      </w:r>
      <w:r w:rsidR="00A8678F">
        <w:t xml:space="preserve"> ou CAU</w:t>
      </w:r>
      <w:r w:rsidRPr="005A35C6">
        <w:t>, caso o profissional atue ou tenha atuado como responsável técnico pela licitante ou outras empresas anteriores;</w:t>
      </w:r>
    </w:p>
    <w:p w14:paraId="6CF5155B" w14:textId="222BE787" w:rsidR="006E7801" w:rsidRPr="005A35C6" w:rsidRDefault="006E7801" w:rsidP="0057586C">
      <w:pPr>
        <w:pStyle w:val="PargrafodaLista"/>
        <w:numPr>
          <w:ilvl w:val="0"/>
          <w:numId w:val="6"/>
        </w:numPr>
        <w:spacing w:after="120" w:line="276" w:lineRule="auto"/>
        <w:ind w:left="714" w:hanging="357"/>
      </w:pPr>
      <w:r w:rsidRPr="005A35C6">
        <w:t>Carteira de trabalho ou livros de empregados ou ficha de registro funcional da empresa licitante e/ou outras anteriores a esta.</w:t>
      </w:r>
    </w:p>
    <w:p w14:paraId="0F6615C8" w14:textId="77777777" w:rsidR="00564C2D" w:rsidRDefault="00564C2D" w:rsidP="00D3789D">
      <w:pPr>
        <w:spacing w:after="240"/>
      </w:pPr>
      <w:r w:rsidRPr="005A35C6">
        <w:t>A composição da equipe técnica principal é a seguinte:</w:t>
      </w:r>
    </w:p>
    <w:tbl>
      <w:tblPr>
        <w:tblStyle w:val="Tabelacomgrade"/>
        <w:tblW w:w="8660" w:type="dxa"/>
        <w:tblLook w:val="04A0" w:firstRow="1" w:lastRow="0" w:firstColumn="1" w:lastColumn="0" w:noHBand="0" w:noVBand="1"/>
      </w:tblPr>
      <w:tblGrid>
        <w:gridCol w:w="5380"/>
        <w:gridCol w:w="1984"/>
        <w:gridCol w:w="1296"/>
      </w:tblGrid>
      <w:tr w:rsidR="00B02478" w:rsidRPr="00910285" w14:paraId="348E6E78" w14:textId="77777777" w:rsidTr="00910285">
        <w:trPr>
          <w:trHeight w:val="20"/>
        </w:trPr>
        <w:tc>
          <w:tcPr>
            <w:tcW w:w="5382" w:type="dxa"/>
            <w:shd w:val="clear" w:color="auto" w:fill="auto"/>
          </w:tcPr>
          <w:p w14:paraId="08144EA2" w14:textId="55DEEB72" w:rsidR="00B02478" w:rsidRPr="00910285" w:rsidRDefault="00061FD6" w:rsidP="00F82326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Equipe Técnica Principal</w:t>
            </w:r>
          </w:p>
        </w:tc>
        <w:tc>
          <w:tcPr>
            <w:tcW w:w="1984" w:type="dxa"/>
            <w:shd w:val="clear" w:color="auto" w:fill="auto"/>
          </w:tcPr>
          <w:p w14:paraId="0E194F35" w14:textId="42741329" w:rsidR="00B02478" w:rsidRPr="00910285" w:rsidRDefault="00B02478" w:rsidP="00F82326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Especificação</w:t>
            </w:r>
            <w:r w:rsidR="00910285">
              <w:rPr>
                <w:b/>
                <w:bCs/>
              </w:rPr>
              <w:t xml:space="preserve"> </w:t>
            </w:r>
            <w:r w:rsidRPr="00910285">
              <w:rPr>
                <w:b/>
                <w:bCs/>
              </w:rPr>
              <w:t>/</w:t>
            </w:r>
            <w:r w:rsidR="00910285">
              <w:rPr>
                <w:b/>
                <w:bCs/>
              </w:rPr>
              <w:t xml:space="preserve"> </w:t>
            </w:r>
            <w:r w:rsidRPr="00910285">
              <w:rPr>
                <w:b/>
                <w:bCs/>
              </w:rPr>
              <w:t>Requisito</w:t>
            </w:r>
          </w:p>
        </w:tc>
        <w:tc>
          <w:tcPr>
            <w:tcW w:w="1294" w:type="dxa"/>
            <w:shd w:val="clear" w:color="auto" w:fill="auto"/>
          </w:tcPr>
          <w:p w14:paraId="7C005A20" w14:textId="77777777" w:rsidR="00B02478" w:rsidRPr="00910285" w:rsidRDefault="00B02478" w:rsidP="00F82326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Pontuação</w:t>
            </w:r>
          </w:p>
        </w:tc>
      </w:tr>
      <w:tr w:rsidR="00910285" w:rsidRPr="00910285" w14:paraId="58C287E4" w14:textId="77777777" w:rsidTr="00910285">
        <w:trPr>
          <w:trHeight w:val="20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14:paraId="7AD1D2CC" w14:textId="185AD1ED" w:rsidR="00910285" w:rsidRPr="00910285" w:rsidRDefault="00910285" w:rsidP="00F82326">
            <w:r w:rsidRPr="00910285">
              <w:t xml:space="preserve">01 Coordenador Geral, possuindo uma das seguintes qualificações: Engenheiro Cartógrafo, Arquiteto e Urbanista, Engenheiro Civil, Engenheiro de Geodésia e Topografia ou Engenheiro </w:t>
            </w:r>
            <w:proofErr w:type="gramStart"/>
            <w:r w:rsidRPr="00910285">
              <w:t>Geógrafo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14:paraId="5E90CE60" w14:textId="19E779C9" w:rsidR="00910285" w:rsidRPr="00910285" w:rsidRDefault="00910285" w:rsidP="00F82326">
            <w:pPr>
              <w:pStyle w:val="PargrafodaLista"/>
            </w:pPr>
            <w:r w:rsidRPr="00910285">
              <w:t xml:space="preserve">Abaixo de </w:t>
            </w:r>
            <w:proofErr w:type="gramStart"/>
            <w:r w:rsidRPr="00910285">
              <w:t>4</w:t>
            </w:r>
            <w:proofErr w:type="gramEnd"/>
            <w:r w:rsidRPr="00910285">
              <w:t xml:space="preserve">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44A12DC" w14:textId="61DBD0BC" w:rsidR="00910285" w:rsidRPr="00910285" w:rsidRDefault="00910285" w:rsidP="00D3789D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910285" w:rsidRPr="00910285" w14:paraId="3980236E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39E42D57" w14:textId="77777777" w:rsidR="00910285" w:rsidRPr="00910285" w:rsidRDefault="00910285" w:rsidP="00F82326">
            <w:pPr>
              <w:pStyle w:val="PargrafodaLista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1AC3196" w14:textId="347D8190" w:rsidR="00910285" w:rsidRPr="00910285" w:rsidRDefault="00910285" w:rsidP="00F82326">
            <w:pPr>
              <w:pStyle w:val="PargrafodaLista"/>
            </w:pPr>
            <w:r w:rsidRPr="00910285">
              <w:t>De 5 a 10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BDC323D" w14:textId="04DB16C3" w:rsidR="00910285" w:rsidRPr="00910285" w:rsidRDefault="00910285" w:rsidP="00D3789D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910285" w:rsidRPr="00910285" w14:paraId="368DB246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6297CCA3" w14:textId="77777777" w:rsidR="00910285" w:rsidRPr="00910285" w:rsidRDefault="00910285" w:rsidP="00F82326">
            <w:pPr>
              <w:pStyle w:val="PargrafodaLista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9272A3" w14:textId="602C0D92" w:rsidR="00910285" w:rsidRPr="00910285" w:rsidRDefault="00910285" w:rsidP="00F82326">
            <w:pPr>
              <w:pStyle w:val="PargrafodaLista"/>
            </w:pPr>
            <w:r w:rsidRPr="00910285">
              <w:t>Acima de 10 anos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144C6DC" w14:textId="64DF0E27" w:rsidR="00910285" w:rsidRPr="00910285" w:rsidRDefault="00B4784A" w:rsidP="00D3789D">
            <w:pPr>
              <w:pStyle w:val="PargrafodaLista"/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910285" w:rsidRPr="00910285" w14:paraId="0DB9A531" w14:textId="77777777" w:rsidTr="00910285">
        <w:trPr>
          <w:trHeight w:val="20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14:paraId="03DC0191" w14:textId="3F82C088" w:rsidR="00910285" w:rsidRPr="00910285" w:rsidRDefault="00910285" w:rsidP="00910285">
            <w:r w:rsidRPr="00910285">
              <w:t xml:space="preserve">01 Coordenador de Levantamento Aerofotogramétrico, possuindo uma das seguintes qualificações: Engenheiro Cartógrafo ou Engenheiro de Geodésia e Topografia ou Engenheiro Geógrafo ou Engenheiro </w:t>
            </w:r>
            <w:proofErr w:type="gramStart"/>
            <w:r w:rsidRPr="00910285">
              <w:t>Agrimensor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14:paraId="2A34B98C" w14:textId="412D6055" w:rsidR="00910285" w:rsidRPr="00910285" w:rsidRDefault="00910285" w:rsidP="00910285">
            <w:pPr>
              <w:pStyle w:val="PargrafodaLista"/>
            </w:pPr>
            <w:r w:rsidRPr="00910285">
              <w:t xml:space="preserve">Abaixo de </w:t>
            </w:r>
            <w:proofErr w:type="gramStart"/>
            <w:r w:rsidRPr="00910285">
              <w:t>4</w:t>
            </w:r>
            <w:proofErr w:type="gramEnd"/>
            <w:r w:rsidRPr="00910285">
              <w:t xml:space="preserve">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3BEE73B" w14:textId="0C3282C7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910285" w:rsidRPr="00910285" w14:paraId="36D77386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1E5752EA" w14:textId="77777777" w:rsidR="00910285" w:rsidRPr="00910285" w:rsidRDefault="00910285" w:rsidP="00910285"/>
        </w:tc>
        <w:tc>
          <w:tcPr>
            <w:tcW w:w="1984" w:type="dxa"/>
            <w:shd w:val="clear" w:color="auto" w:fill="auto"/>
            <w:vAlign w:val="center"/>
          </w:tcPr>
          <w:p w14:paraId="17149F6C" w14:textId="08CFC791" w:rsidR="00910285" w:rsidRPr="00910285" w:rsidRDefault="00910285" w:rsidP="00910285">
            <w:pPr>
              <w:pStyle w:val="PargrafodaLista"/>
            </w:pPr>
            <w:r w:rsidRPr="00910285">
              <w:t>De 5 a 10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D349F7F" w14:textId="2627ACCA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910285" w:rsidRPr="00910285" w14:paraId="061223AE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26030BB7" w14:textId="77777777" w:rsidR="00910285" w:rsidRPr="00910285" w:rsidRDefault="00910285" w:rsidP="00910285">
            <w:pPr>
              <w:pStyle w:val="PargrafodaLista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E526D2" w14:textId="726D7788" w:rsidR="00910285" w:rsidRPr="00910285" w:rsidRDefault="00910285" w:rsidP="00910285">
            <w:pPr>
              <w:pStyle w:val="PargrafodaLista"/>
            </w:pPr>
            <w:r w:rsidRPr="00910285">
              <w:t>Acima de 10 anos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3412AC2" w14:textId="5CF658BA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910285" w:rsidRPr="00910285" w14:paraId="43374AF8" w14:textId="77777777" w:rsidTr="00910285">
        <w:trPr>
          <w:trHeight w:val="20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14:paraId="00EF7D77" w14:textId="07DB0E04" w:rsidR="00910285" w:rsidRPr="00910285" w:rsidRDefault="00910285" w:rsidP="00910285">
            <w:r w:rsidRPr="00910285">
              <w:t xml:space="preserve">01 Coordenador dos Serviços de Mapeamento Móvel Terrestre, possuindo uma das seguintes qualificações: Engenheiro Cartógrafo ou Engenheiro de Geodésia e Topografia ou Engenheiro Geógrafo ou Engenheiro </w:t>
            </w:r>
            <w:proofErr w:type="gramStart"/>
            <w:r w:rsidRPr="00910285">
              <w:t>Agrimensor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14:paraId="7EACFAFE" w14:textId="3A197D74" w:rsidR="00910285" w:rsidRPr="00910285" w:rsidRDefault="00910285" w:rsidP="00910285">
            <w:pPr>
              <w:pStyle w:val="PargrafodaLista"/>
            </w:pPr>
            <w:r w:rsidRPr="00910285">
              <w:t xml:space="preserve">Abaixo de </w:t>
            </w:r>
            <w:proofErr w:type="gramStart"/>
            <w:r w:rsidRPr="00910285">
              <w:t>4</w:t>
            </w:r>
            <w:proofErr w:type="gramEnd"/>
            <w:r w:rsidRPr="00910285">
              <w:t xml:space="preserve">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D25EE64" w14:textId="250819AD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910285" w:rsidRPr="00910285" w14:paraId="5CA438EA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1F576C44" w14:textId="77777777" w:rsidR="00910285" w:rsidRPr="00910285" w:rsidRDefault="00910285" w:rsidP="00910285"/>
        </w:tc>
        <w:tc>
          <w:tcPr>
            <w:tcW w:w="1984" w:type="dxa"/>
            <w:shd w:val="clear" w:color="auto" w:fill="auto"/>
            <w:vAlign w:val="center"/>
          </w:tcPr>
          <w:p w14:paraId="77E1427E" w14:textId="42CDC343" w:rsidR="00910285" w:rsidRPr="00910285" w:rsidRDefault="00910285" w:rsidP="00910285">
            <w:pPr>
              <w:pStyle w:val="PargrafodaLista"/>
            </w:pPr>
            <w:r w:rsidRPr="00910285">
              <w:t>De 5 a 10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7C0DB28" w14:textId="6AC8AAC4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910285" w:rsidRPr="00910285" w14:paraId="5D52DE62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3B43E15D" w14:textId="77777777" w:rsidR="00910285" w:rsidRPr="00910285" w:rsidRDefault="00910285" w:rsidP="00910285">
            <w:pPr>
              <w:pStyle w:val="PargrafodaLista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6297B63" w14:textId="16B5E403" w:rsidR="00910285" w:rsidRPr="00910285" w:rsidRDefault="00910285" w:rsidP="00910285">
            <w:pPr>
              <w:pStyle w:val="PargrafodaLista"/>
            </w:pPr>
            <w:r w:rsidRPr="00910285">
              <w:t>Acima de 10 anos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8F154E5" w14:textId="20F2CD56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910285" w:rsidRPr="00910285" w14:paraId="1AA16DA4" w14:textId="77777777" w:rsidTr="00910285">
        <w:trPr>
          <w:trHeight w:val="20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14:paraId="4F2A45EB" w14:textId="38629A0C" w:rsidR="00910285" w:rsidRPr="00910285" w:rsidRDefault="00910285" w:rsidP="00910285">
            <w:r w:rsidRPr="00910285">
              <w:t xml:space="preserve">01 Coordenador dos Serviços de Sistema de Informações Geográficas - SIG, possuindo uma das seguintes qualificações: Engenheiro ou Profissional com formação superior nas áreas de Sistemas </w:t>
            </w:r>
            <w:proofErr w:type="gramStart"/>
            <w:r w:rsidRPr="00910285">
              <w:t>Informatizados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14:paraId="23C92CED" w14:textId="74FBE6FD" w:rsidR="00910285" w:rsidRPr="00910285" w:rsidRDefault="00910285" w:rsidP="00910285">
            <w:pPr>
              <w:pStyle w:val="PargrafodaLista"/>
            </w:pPr>
            <w:r w:rsidRPr="00910285">
              <w:t xml:space="preserve">Abaixo de </w:t>
            </w:r>
            <w:proofErr w:type="gramStart"/>
            <w:r w:rsidRPr="00910285">
              <w:t>4</w:t>
            </w:r>
            <w:proofErr w:type="gramEnd"/>
            <w:r w:rsidRPr="00910285">
              <w:t xml:space="preserve">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7CD50CB" w14:textId="78B678B5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910285" w:rsidRPr="00910285" w14:paraId="4BDC2CE0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5DFA537A" w14:textId="77777777" w:rsidR="00910285" w:rsidRPr="00910285" w:rsidRDefault="00910285" w:rsidP="00910285"/>
        </w:tc>
        <w:tc>
          <w:tcPr>
            <w:tcW w:w="1984" w:type="dxa"/>
            <w:shd w:val="clear" w:color="auto" w:fill="auto"/>
            <w:vAlign w:val="center"/>
          </w:tcPr>
          <w:p w14:paraId="676161F5" w14:textId="0B41C080" w:rsidR="00910285" w:rsidRPr="00910285" w:rsidRDefault="00910285" w:rsidP="00910285">
            <w:pPr>
              <w:pStyle w:val="PargrafodaLista"/>
            </w:pPr>
            <w:r w:rsidRPr="00910285">
              <w:t>De 5 a 10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DF7F0C3" w14:textId="7482B501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910285" w:rsidRPr="00910285" w14:paraId="09C03DD8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3DF7E3A7" w14:textId="77777777" w:rsidR="00910285" w:rsidRPr="00910285" w:rsidRDefault="00910285" w:rsidP="00910285">
            <w:pPr>
              <w:pStyle w:val="PargrafodaLista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9E5448C" w14:textId="675E5C64" w:rsidR="00910285" w:rsidRPr="00910285" w:rsidRDefault="00910285" w:rsidP="00910285">
            <w:pPr>
              <w:pStyle w:val="PargrafodaLista"/>
            </w:pPr>
            <w:r w:rsidRPr="00910285">
              <w:t>Acima de 10 anos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4E8959C" w14:textId="0DFBD187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910285" w:rsidRPr="00910285" w14:paraId="34439387" w14:textId="77777777" w:rsidTr="00910285">
        <w:trPr>
          <w:trHeight w:val="20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14:paraId="2F11357A" w14:textId="4066A745" w:rsidR="00910285" w:rsidRPr="00910285" w:rsidRDefault="00910285" w:rsidP="00910285">
            <w:r w:rsidRPr="00910285">
              <w:lastRenderedPageBreak/>
              <w:t xml:space="preserve">01 Coordenador dos Serviços de Monitoramento Urbano e Rural, possuindo uma das seguintes qualificações: em Engenharia Cartográfica, Engenharia Florestal, Engenharia Agronômica/Agronomia, Geografia, Geologia ou </w:t>
            </w:r>
            <w:proofErr w:type="gramStart"/>
            <w:r w:rsidRPr="00910285">
              <w:t>Biologia</w:t>
            </w:r>
            <w:proofErr w:type="gramEnd"/>
          </w:p>
        </w:tc>
        <w:tc>
          <w:tcPr>
            <w:tcW w:w="1984" w:type="dxa"/>
            <w:shd w:val="clear" w:color="auto" w:fill="auto"/>
            <w:vAlign w:val="center"/>
          </w:tcPr>
          <w:p w14:paraId="423D5107" w14:textId="3DEC5912" w:rsidR="00910285" w:rsidRPr="00910285" w:rsidRDefault="00910285" w:rsidP="00910285">
            <w:pPr>
              <w:pStyle w:val="PargrafodaLista"/>
            </w:pPr>
            <w:r w:rsidRPr="00910285">
              <w:t xml:space="preserve">Abaixo de </w:t>
            </w:r>
            <w:proofErr w:type="gramStart"/>
            <w:r w:rsidRPr="00910285">
              <w:t>4</w:t>
            </w:r>
            <w:proofErr w:type="gramEnd"/>
            <w:r w:rsidRPr="00910285">
              <w:t xml:space="preserve">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55A4CDD" w14:textId="40DEA2C6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910285" w:rsidRPr="00910285" w14:paraId="6DC3C70E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21E5F060" w14:textId="77777777" w:rsidR="00910285" w:rsidRPr="00910285" w:rsidRDefault="00910285" w:rsidP="00910285"/>
        </w:tc>
        <w:tc>
          <w:tcPr>
            <w:tcW w:w="1984" w:type="dxa"/>
            <w:shd w:val="clear" w:color="auto" w:fill="auto"/>
            <w:vAlign w:val="center"/>
          </w:tcPr>
          <w:p w14:paraId="0D436A52" w14:textId="38176038" w:rsidR="00910285" w:rsidRPr="00910285" w:rsidRDefault="00910285" w:rsidP="00910285">
            <w:pPr>
              <w:pStyle w:val="PargrafodaLista"/>
            </w:pPr>
            <w:r w:rsidRPr="00910285">
              <w:t>De 5 a 10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E527E4A" w14:textId="73D31976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2</w:t>
            </w:r>
            <w:proofErr w:type="gramEnd"/>
          </w:p>
        </w:tc>
      </w:tr>
      <w:tr w:rsidR="00910285" w:rsidRPr="00910285" w14:paraId="6B417F60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1F7F6255" w14:textId="77777777" w:rsidR="00910285" w:rsidRPr="00910285" w:rsidRDefault="00910285" w:rsidP="00910285">
            <w:pPr>
              <w:pStyle w:val="PargrafodaLista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4EC2ADF" w14:textId="709CE3BD" w:rsidR="00910285" w:rsidRPr="00910285" w:rsidRDefault="00910285" w:rsidP="00910285">
            <w:pPr>
              <w:pStyle w:val="PargrafodaLista"/>
            </w:pPr>
            <w:r w:rsidRPr="00910285">
              <w:t>Acima de 10 anos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B1261DF" w14:textId="32E645DD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910285" w:rsidRPr="00910285" w14:paraId="37D8AE64" w14:textId="77777777" w:rsidTr="00910285">
        <w:trPr>
          <w:trHeight w:val="20"/>
        </w:trPr>
        <w:tc>
          <w:tcPr>
            <w:tcW w:w="5382" w:type="dxa"/>
            <w:vMerge w:val="restart"/>
            <w:shd w:val="clear" w:color="auto" w:fill="auto"/>
            <w:vAlign w:val="center"/>
          </w:tcPr>
          <w:p w14:paraId="4AC07E22" w14:textId="70C5BFD0" w:rsidR="00910285" w:rsidRPr="00910285" w:rsidRDefault="00910285" w:rsidP="00910285">
            <w:r w:rsidRPr="00910285">
              <w:t xml:space="preserve">01 Coordenador dos Serviços de Planejamento e Gestão Urbana: profissional com formação superior, com experiência na área de planejamento/gestão urbana, tendo coordenado a elaboração/revisão de Plano Diretor Municipal, ou integração de uma aplicação/sistema web, mobile e </w:t>
            </w:r>
            <w:proofErr w:type="gramStart"/>
            <w:r w:rsidRPr="00910285">
              <w:t>server</w:t>
            </w:r>
            <w:proofErr w:type="gramEnd"/>
            <w:r w:rsidRPr="00910285">
              <w:t xml:space="preserve"> voltado para Gerenciamento de Plano Diretor Municipal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5B3CCB8" w14:textId="3AC18A5E" w:rsidR="00910285" w:rsidRPr="00910285" w:rsidRDefault="00910285" w:rsidP="00910285">
            <w:pPr>
              <w:pStyle w:val="PargrafodaLista"/>
            </w:pPr>
            <w:r w:rsidRPr="00910285">
              <w:t xml:space="preserve">Abaixo de </w:t>
            </w:r>
            <w:proofErr w:type="gramStart"/>
            <w:r w:rsidRPr="00910285">
              <w:t>4</w:t>
            </w:r>
            <w:proofErr w:type="gramEnd"/>
            <w:r w:rsidRPr="00910285">
              <w:t xml:space="preserve">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DC19E09" w14:textId="657BC1EC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1</w:t>
            </w:r>
            <w:proofErr w:type="gramEnd"/>
          </w:p>
        </w:tc>
      </w:tr>
      <w:tr w:rsidR="00910285" w:rsidRPr="00910285" w14:paraId="6CB585E0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1DCB0B45" w14:textId="77777777" w:rsidR="00910285" w:rsidRPr="00910285" w:rsidRDefault="00910285" w:rsidP="00910285"/>
        </w:tc>
        <w:tc>
          <w:tcPr>
            <w:tcW w:w="1984" w:type="dxa"/>
            <w:shd w:val="clear" w:color="auto" w:fill="auto"/>
            <w:vAlign w:val="center"/>
          </w:tcPr>
          <w:p w14:paraId="117C1B74" w14:textId="2DE61A28" w:rsidR="00910285" w:rsidRPr="00910285" w:rsidRDefault="00910285" w:rsidP="00910285">
            <w:pPr>
              <w:pStyle w:val="PargrafodaLista"/>
            </w:pPr>
            <w:r w:rsidRPr="00910285">
              <w:t>De 5 a 10 anos (inclusive)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135EC42" w14:textId="77777777" w:rsidR="00910285" w:rsidRPr="00910285" w:rsidRDefault="00910285" w:rsidP="00910285">
            <w:pPr>
              <w:pStyle w:val="PargrafodaLista"/>
              <w:jc w:val="center"/>
            </w:pPr>
          </w:p>
        </w:tc>
      </w:tr>
      <w:tr w:rsidR="00910285" w:rsidRPr="00910285" w14:paraId="266D54BA" w14:textId="77777777" w:rsidTr="00910285">
        <w:trPr>
          <w:trHeight w:val="20"/>
        </w:trPr>
        <w:tc>
          <w:tcPr>
            <w:tcW w:w="5382" w:type="dxa"/>
            <w:vMerge/>
            <w:shd w:val="clear" w:color="auto" w:fill="auto"/>
            <w:vAlign w:val="center"/>
          </w:tcPr>
          <w:p w14:paraId="0EA6F432" w14:textId="77777777" w:rsidR="00910285" w:rsidRPr="00910285" w:rsidRDefault="00910285" w:rsidP="00910285">
            <w:pPr>
              <w:pStyle w:val="PargrafodaLista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5F2C8AE" w14:textId="0B7E8B9B" w:rsidR="00910285" w:rsidRPr="00910285" w:rsidRDefault="00910285" w:rsidP="00910285">
            <w:pPr>
              <w:pStyle w:val="PargrafodaLista"/>
            </w:pPr>
            <w:r w:rsidRPr="00910285">
              <w:t>Acima de 10 anos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CFECF8F" w14:textId="32F34979" w:rsidR="00910285" w:rsidRPr="00910285" w:rsidRDefault="00910285" w:rsidP="00910285">
            <w:pPr>
              <w:pStyle w:val="PargrafodaLista"/>
              <w:jc w:val="center"/>
            </w:pPr>
            <w:proofErr w:type="gramStart"/>
            <w:r w:rsidRPr="00910285">
              <w:t>3</w:t>
            </w:r>
            <w:proofErr w:type="gramEnd"/>
          </w:p>
        </w:tc>
      </w:tr>
      <w:tr w:rsidR="005B68EF" w:rsidRPr="00D3789D" w14:paraId="393AFC6D" w14:textId="77777777" w:rsidTr="00910285">
        <w:trPr>
          <w:trHeight w:val="20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06A009AB" w14:textId="77777777" w:rsidR="005B68EF" w:rsidRPr="00910285" w:rsidRDefault="005B68EF" w:rsidP="005B68EF">
            <w:pPr>
              <w:pStyle w:val="PargrafodaLista"/>
              <w:rPr>
                <w:b/>
                <w:bCs/>
              </w:rPr>
            </w:pPr>
            <w:r w:rsidRPr="00910285">
              <w:rPr>
                <w:b/>
                <w:bCs/>
              </w:rPr>
              <w:t>Pontuação máxima possível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49F959A" w14:textId="0DF1CCE8" w:rsidR="00061FD6" w:rsidRPr="00910285" w:rsidRDefault="00061FD6" w:rsidP="00061FD6">
            <w:pPr>
              <w:pStyle w:val="PargrafodaLista"/>
              <w:jc w:val="center"/>
              <w:rPr>
                <w:b/>
                <w:bCs/>
              </w:rPr>
            </w:pPr>
            <w:r w:rsidRPr="00910285">
              <w:rPr>
                <w:b/>
                <w:bCs/>
              </w:rPr>
              <w:t>1</w:t>
            </w:r>
            <w:r w:rsidR="00B4784A">
              <w:rPr>
                <w:b/>
                <w:bCs/>
              </w:rPr>
              <w:t>9</w:t>
            </w:r>
          </w:p>
        </w:tc>
      </w:tr>
    </w:tbl>
    <w:p w14:paraId="0E0736B1" w14:textId="77777777" w:rsidR="00D3789D" w:rsidRDefault="00D3789D" w:rsidP="00D3789D"/>
    <w:p w14:paraId="241CF86D" w14:textId="288F9CFB" w:rsidR="00D3789D" w:rsidRDefault="00D3789D" w:rsidP="00D3789D">
      <w:r w:rsidRPr="005A35C6">
        <w:t xml:space="preserve">Pontuação máxima para </w:t>
      </w:r>
      <w:r w:rsidR="005B68EF">
        <w:t>a</w:t>
      </w:r>
      <w:r w:rsidRPr="005A35C6">
        <w:t xml:space="preserve"> </w:t>
      </w:r>
      <w:r w:rsidR="005B68EF" w:rsidRPr="005B68EF">
        <w:t>Equipe Técnica Principal</w:t>
      </w:r>
      <w:r w:rsidRPr="005A35C6">
        <w:t xml:space="preserve">: </w:t>
      </w:r>
      <w:r w:rsidR="00061FD6">
        <w:t>1</w:t>
      </w:r>
      <w:r w:rsidR="002E3D7D">
        <w:t>9</w:t>
      </w:r>
      <w:r w:rsidRPr="005A35C6">
        <w:t xml:space="preserve"> pontos.</w:t>
      </w:r>
    </w:p>
    <w:p w14:paraId="4C112873" w14:textId="337DB66F" w:rsidR="0098598F" w:rsidRDefault="000A5782" w:rsidP="00D3789D">
      <w:r w:rsidRPr="002649D5">
        <w:t xml:space="preserve">A anualidade será considerada de forma completa, isto é, não serão considerando anos incompletos, v.g. 4 anos e 11 meses, será considerado </w:t>
      </w:r>
      <w:proofErr w:type="gramStart"/>
      <w:r w:rsidRPr="002649D5">
        <w:t>4</w:t>
      </w:r>
      <w:proofErr w:type="gramEnd"/>
      <w:r w:rsidRPr="002649D5">
        <w:t xml:space="preserve"> </w:t>
      </w:r>
      <w:r w:rsidRPr="00910285">
        <w:t>anos.</w:t>
      </w:r>
      <w:r>
        <w:t xml:space="preserve"> </w:t>
      </w:r>
    </w:p>
    <w:p w14:paraId="5C00F1E7" w14:textId="07BD0A1E" w:rsidR="0098598F" w:rsidRDefault="0098598F" w:rsidP="00D3789D">
      <w:r>
        <w:t xml:space="preserve">Será aceito somatório de atestados, mas não serão somados períodos concomitantes para avaliação da </w:t>
      </w:r>
      <w:proofErr w:type="spellStart"/>
      <w:r>
        <w:t>quesitação</w:t>
      </w:r>
      <w:proofErr w:type="spellEnd"/>
      <w:r>
        <w:t xml:space="preserve"> acima.</w:t>
      </w:r>
    </w:p>
    <w:p w14:paraId="6046208F" w14:textId="77777777" w:rsidR="0098598F" w:rsidRPr="005A35C6" w:rsidRDefault="0098598F" w:rsidP="00D3789D"/>
    <w:p w14:paraId="686B609E" w14:textId="2E0E9877" w:rsidR="00564C2D" w:rsidRPr="005A35C6" w:rsidRDefault="005E3F73" w:rsidP="0056432F">
      <w:pPr>
        <w:pStyle w:val="Ttulo1"/>
      </w:pPr>
      <w:r w:rsidRPr="005A35C6">
        <w:t>PLANO DE TRABALHO GERAL (C)</w:t>
      </w:r>
    </w:p>
    <w:p w14:paraId="78307F8F" w14:textId="77777777" w:rsidR="00EE6E7A" w:rsidRDefault="00EE6E7A" w:rsidP="0056432F">
      <w:r w:rsidRPr="005A35C6">
        <w:t>O Plano de Trabalho Geral será pontuado da seguinte maneira:</w:t>
      </w: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812"/>
        <w:gridCol w:w="1296"/>
      </w:tblGrid>
      <w:tr w:rsidR="005E3F73" w:rsidRPr="0056432F" w14:paraId="7CD62044" w14:textId="77777777" w:rsidTr="00910285">
        <w:tc>
          <w:tcPr>
            <w:tcW w:w="1696" w:type="dxa"/>
            <w:vAlign w:val="center"/>
          </w:tcPr>
          <w:p w14:paraId="13FE3F0C" w14:textId="77777777" w:rsidR="00EE6E7A" w:rsidRPr="0056432F" w:rsidRDefault="00EE6E7A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Parâmetro</w:t>
            </w:r>
          </w:p>
        </w:tc>
        <w:tc>
          <w:tcPr>
            <w:tcW w:w="5812" w:type="dxa"/>
            <w:vAlign w:val="center"/>
          </w:tcPr>
          <w:p w14:paraId="1BC55B0C" w14:textId="77777777" w:rsidR="00EE6E7A" w:rsidRPr="0056432F" w:rsidRDefault="00EE6E7A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Quesito</w:t>
            </w:r>
          </w:p>
        </w:tc>
        <w:tc>
          <w:tcPr>
            <w:tcW w:w="1296" w:type="dxa"/>
            <w:vAlign w:val="center"/>
          </w:tcPr>
          <w:p w14:paraId="7D428ADC" w14:textId="77777777" w:rsidR="00EE6E7A" w:rsidRPr="0056432F" w:rsidRDefault="00EE6E7A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Pontuação</w:t>
            </w:r>
          </w:p>
        </w:tc>
      </w:tr>
      <w:tr w:rsidR="005E3F73" w:rsidRPr="005A35C6" w14:paraId="14BA392D" w14:textId="77777777" w:rsidTr="00910285">
        <w:tc>
          <w:tcPr>
            <w:tcW w:w="1696" w:type="dxa"/>
            <w:vMerge w:val="restart"/>
            <w:vAlign w:val="center"/>
          </w:tcPr>
          <w:p w14:paraId="3DA0C4C4" w14:textId="77777777" w:rsidR="00EE6E7A" w:rsidRPr="005A35C6" w:rsidRDefault="00EE6E7A" w:rsidP="0056432F">
            <w:pPr>
              <w:pStyle w:val="PargrafodaLista"/>
            </w:pPr>
            <w:r w:rsidRPr="005A35C6">
              <w:t>Planejamento de Serviços</w:t>
            </w:r>
          </w:p>
        </w:tc>
        <w:tc>
          <w:tcPr>
            <w:tcW w:w="5812" w:type="dxa"/>
          </w:tcPr>
          <w:p w14:paraId="5BA97AFA" w14:textId="77777777" w:rsidR="00EE6E7A" w:rsidRPr="005A35C6" w:rsidRDefault="00EE6E7A" w:rsidP="0056432F">
            <w:pPr>
              <w:pStyle w:val="PargrafodaLista"/>
            </w:pPr>
            <w:r w:rsidRPr="005A35C6">
              <w:t>Proponentes que apresentarem abordagens, demonstrações e indicações mais consistentes e satisfatórias quanto ao item analisado considerando a caracterização da situação, descrição de trabalho, suas diversas etapas, aspectos relevantes e problemas potenciais e demais informações pertinentes;</w:t>
            </w:r>
          </w:p>
        </w:tc>
        <w:tc>
          <w:tcPr>
            <w:tcW w:w="1296" w:type="dxa"/>
            <w:vAlign w:val="center"/>
          </w:tcPr>
          <w:p w14:paraId="0FDFB89E" w14:textId="582A5270" w:rsidR="00EE6E7A" w:rsidRPr="005A35C6" w:rsidRDefault="005B68EF" w:rsidP="00D3789D">
            <w:pPr>
              <w:pStyle w:val="PargrafodaLista"/>
              <w:jc w:val="center"/>
            </w:pPr>
            <w:r>
              <w:t>10</w:t>
            </w:r>
          </w:p>
        </w:tc>
      </w:tr>
      <w:tr w:rsidR="005E3F73" w:rsidRPr="005A35C6" w14:paraId="1FC23B0D" w14:textId="77777777" w:rsidTr="00910285">
        <w:tc>
          <w:tcPr>
            <w:tcW w:w="1696" w:type="dxa"/>
            <w:vMerge/>
          </w:tcPr>
          <w:p w14:paraId="47303A88" w14:textId="77777777" w:rsidR="00EE6E7A" w:rsidRPr="005A35C6" w:rsidRDefault="00EE6E7A" w:rsidP="0056432F">
            <w:pPr>
              <w:pStyle w:val="PargrafodaLista"/>
            </w:pPr>
          </w:p>
        </w:tc>
        <w:tc>
          <w:tcPr>
            <w:tcW w:w="5812" w:type="dxa"/>
          </w:tcPr>
          <w:p w14:paraId="20423C50" w14:textId="77777777" w:rsidR="00EE6E7A" w:rsidRPr="005A35C6" w:rsidRDefault="00EE6E7A" w:rsidP="0056432F">
            <w:pPr>
              <w:pStyle w:val="PargrafodaLista"/>
            </w:pPr>
            <w:r w:rsidRPr="005A35C6">
              <w:t xml:space="preserve">Proponentes que apresentarem abordagens, demonstrações e indicações de acordo com o estabelecido no TR, porém de modo mais genérico e com menos profundidade no conhecimento do </w:t>
            </w:r>
            <w:proofErr w:type="gramStart"/>
            <w:r w:rsidRPr="005A35C6">
              <w:t>problema</w:t>
            </w:r>
            <w:proofErr w:type="gramEnd"/>
          </w:p>
        </w:tc>
        <w:tc>
          <w:tcPr>
            <w:tcW w:w="1296" w:type="dxa"/>
            <w:vAlign w:val="center"/>
          </w:tcPr>
          <w:p w14:paraId="281098CA" w14:textId="3BA44A1F" w:rsidR="00EE6E7A" w:rsidRPr="005A35C6" w:rsidRDefault="005B68EF" w:rsidP="00D3789D">
            <w:pPr>
              <w:pStyle w:val="PargrafodaLista"/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5E3F73" w:rsidRPr="005A35C6" w14:paraId="5E7C006F" w14:textId="77777777" w:rsidTr="00910285">
        <w:tc>
          <w:tcPr>
            <w:tcW w:w="1696" w:type="dxa"/>
            <w:vMerge/>
          </w:tcPr>
          <w:p w14:paraId="79602801" w14:textId="77777777" w:rsidR="00EE6E7A" w:rsidRPr="005A35C6" w:rsidRDefault="00EE6E7A" w:rsidP="0056432F">
            <w:pPr>
              <w:pStyle w:val="PargrafodaLista"/>
            </w:pPr>
          </w:p>
        </w:tc>
        <w:tc>
          <w:tcPr>
            <w:tcW w:w="5812" w:type="dxa"/>
          </w:tcPr>
          <w:p w14:paraId="78EB96BC" w14:textId="77777777" w:rsidR="00EE6E7A" w:rsidRPr="005A35C6" w:rsidRDefault="00EE6E7A" w:rsidP="0056432F">
            <w:pPr>
              <w:pStyle w:val="PargrafodaLista"/>
            </w:pPr>
            <w:r w:rsidRPr="005A35C6">
              <w:t xml:space="preserve">Proponentes que apresentarem abordagens, demonstrações e indicações medianas, de acordo com o estabelecido no TR, demonstrando apenas conhecimento satisfatório do </w:t>
            </w:r>
            <w:proofErr w:type="gramStart"/>
            <w:r w:rsidRPr="005A35C6">
              <w:t>assunto</w:t>
            </w:r>
            <w:proofErr w:type="gramEnd"/>
          </w:p>
        </w:tc>
        <w:tc>
          <w:tcPr>
            <w:tcW w:w="1296" w:type="dxa"/>
            <w:vAlign w:val="center"/>
          </w:tcPr>
          <w:p w14:paraId="0102AB8D" w14:textId="77777777" w:rsidR="00EE6E7A" w:rsidRPr="005A35C6" w:rsidRDefault="00C42684" w:rsidP="00D3789D">
            <w:pPr>
              <w:pStyle w:val="PargrafodaLista"/>
              <w:jc w:val="center"/>
            </w:pPr>
            <w:proofErr w:type="gramStart"/>
            <w:r w:rsidRPr="005A35C6">
              <w:t>3</w:t>
            </w:r>
            <w:proofErr w:type="gramEnd"/>
          </w:p>
        </w:tc>
      </w:tr>
      <w:tr w:rsidR="005E3F73" w:rsidRPr="005A35C6" w14:paraId="095796D7" w14:textId="77777777" w:rsidTr="00910285">
        <w:tc>
          <w:tcPr>
            <w:tcW w:w="1696" w:type="dxa"/>
            <w:vMerge/>
          </w:tcPr>
          <w:p w14:paraId="562995B7" w14:textId="77777777" w:rsidR="00EE6E7A" w:rsidRPr="005A35C6" w:rsidRDefault="00EE6E7A" w:rsidP="0056432F">
            <w:pPr>
              <w:pStyle w:val="PargrafodaLista"/>
            </w:pPr>
          </w:p>
        </w:tc>
        <w:tc>
          <w:tcPr>
            <w:tcW w:w="5812" w:type="dxa"/>
          </w:tcPr>
          <w:p w14:paraId="1461684C" w14:textId="77777777" w:rsidR="00EE6E7A" w:rsidRPr="005A35C6" w:rsidRDefault="00EE6E7A" w:rsidP="0056432F">
            <w:pPr>
              <w:pStyle w:val="PargrafodaLista"/>
            </w:pPr>
            <w:r w:rsidRPr="005A35C6">
              <w:t xml:space="preserve">Proponentes que apresentarem abordagens, demonstrações e indicações de forma confusa ou desagregada do estabelecido no TR, demonstrando fraco entendimento do </w:t>
            </w:r>
            <w:proofErr w:type="gramStart"/>
            <w:r w:rsidRPr="005A35C6">
              <w:t>problema</w:t>
            </w:r>
            <w:proofErr w:type="gramEnd"/>
          </w:p>
        </w:tc>
        <w:tc>
          <w:tcPr>
            <w:tcW w:w="1296" w:type="dxa"/>
            <w:vAlign w:val="center"/>
          </w:tcPr>
          <w:p w14:paraId="77EAE4C7" w14:textId="77777777" w:rsidR="00EE6E7A" w:rsidRPr="005A35C6" w:rsidRDefault="00EE6E7A" w:rsidP="00D3789D">
            <w:pPr>
              <w:pStyle w:val="PargrafodaLista"/>
              <w:jc w:val="center"/>
            </w:pPr>
            <w:proofErr w:type="gramStart"/>
            <w:r w:rsidRPr="005A35C6">
              <w:t>1</w:t>
            </w:r>
            <w:proofErr w:type="gramEnd"/>
          </w:p>
        </w:tc>
      </w:tr>
      <w:tr w:rsidR="00D3789D" w:rsidRPr="00D3789D" w14:paraId="12343900" w14:textId="77777777" w:rsidTr="00D3789D">
        <w:tblPrEx>
          <w:jc w:val="center"/>
          <w:tblLook w:val="01E0" w:firstRow="1" w:lastRow="1" w:firstColumn="1" w:lastColumn="1" w:noHBand="0" w:noVBand="0"/>
        </w:tblPrEx>
        <w:trPr>
          <w:jc w:val="center"/>
        </w:trPr>
        <w:tc>
          <w:tcPr>
            <w:tcW w:w="7508" w:type="dxa"/>
            <w:gridSpan w:val="2"/>
          </w:tcPr>
          <w:p w14:paraId="7C6F1830" w14:textId="77777777" w:rsidR="00D3789D" w:rsidRPr="00D3789D" w:rsidRDefault="00D3789D" w:rsidP="00F82326">
            <w:pPr>
              <w:pStyle w:val="PargrafodaLista"/>
              <w:rPr>
                <w:b/>
                <w:bCs/>
              </w:rPr>
            </w:pPr>
            <w:r w:rsidRPr="00D3789D">
              <w:rPr>
                <w:b/>
                <w:bCs/>
              </w:rPr>
              <w:t>Pontuação máxima possível</w:t>
            </w:r>
          </w:p>
        </w:tc>
        <w:tc>
          <w:tcPr>
            <w:tcW w:w="1296" w:type="dxa"/>
            <w:vAlign w:val="center"/>
          </w:tcPr>
          <w:p w14:paraId="4CFFF3AE" w14:textId="79B59568" w:rsidR="00D3789D" w:rsidRPr="00D3789D" w:rsidRDefault="00D3789D" w:rsidP="00F82326">
            <w:pPr>
              <w:pStyle w:val="PargrafodaLista"/>
              <w:jc w:val="center"/>
              <w:rPr>
                <w:b/>
                <w:bCs/>
              </w:rPr>
            </w:pPr>
            <w:r w:rsidRPr="00D3789D">
              <w:rPr>
                <w:b/>
                <w:bCs/>
              </w:rPr>
              <w:t>1</w:t>
            </w:r>
            <w:r w:rsidR="005B68EF">
              <w:rPr>
                <w:b/>
                <w:bCs/>
              </w:rPr>
              <w:t>0</w:t>
            </w:r>
          </w:p>
        </w:tc>
      </w:tr>
    </w:tbl>
    <w:p w14:paraId="5EC310F9" w14:textId="77777777" w:rsidR="00D3789D" w:rsidRPr="005A35C6" w:rsidRDefault="00D3789D" w:rsidP="00D3789D">
      <w:pPr>
        <w:spacing w:after="0" w:line="240" w:lineRule="auto"/>
      </w:pP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812"/>
        <w:gridCol w:w="1296"/>
      </w:tblGrid>
      <w:tr w:rsidR="005E3F73" w:rsidRPr="0056432F" w14:paraId="3F049B17" w14:textId="77777777" w:rsidTr="00910285">
        <w:tc>
          <w:tcPr>
            <w:tcW w:w="1696" w:type="dxa"/>
            <w:vAlign w:val="center"/>
          </w:tcPr>
          <w:p w14:paraId="0DDC562F" w14:textId="77777777" w:rsidR="00D215B9" w:rsidRPr="0056432F" w:rsidRDefault="00D215B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Parâmetro</w:t>
            </w:r>
          </w:p>
        </w:tc>
        <w:tc>
          <w:tcPr>
            <w:tcW w:w="5812" w:type="dxa"/>
            <w:vAlign w:val="center"/>
          </w:tcPr>
          <w:p w14:paraId="58E30D7C" w14:textId="77777777" w:rsidR="00D215B9" w:rsidRPr="0056432F" w:rsidRDefault="00D215B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Quesito</w:t>
            </w:r>
          </w:p>
        </w:tc>
        <w:tc>
          <w:tcPr>
            <w:tcW w:w="1296" w:type="dxa"/>
            <w:vAlign w:val="center"/>
          </w:tcPr>
          <w:p w14:paraId="19893009" w14:textId="77777777" w:rsidR="00D215B9" w:rsidRPr="0056432F" w:rsidRDefault="00D215B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Pontuação</w:t>
            </w:r>
          </w:p>
        </w:tc>
      </w:tr>
      <w:tr w:rsidR="005B68EF" w:rsidRPr="005A35C6" w14:paraId="3D03B813" w14:textId="77777777" w:rsidTr="00910285">
        <w:tc>
          <w:tcPr>
            <w:tcW w:w="1696" w:type="dxa"/>
            <w:vMerge w:val="restart"/>
            <w:vAlign w:val="center"/>
          </w:tcPr>
          <w:p w14:paraId="2EBEA8AF" w14:textId="77777777" w:rsidR="005B68EF" w:rsidRPr="005A35C6" w:rsidRDefault="005B68EF" w:rsidP="005B68EF">
            <w:pPr>
              <w:pStyle w:val="PargrafodaLista"/>
            </w:pPr>
            <w:r w:rsidRPr="005A35C6">
              <w:t>Metodologia de Execução dos Serviços</w:t>
            </w:r>
          </w:p>
        </w:tc>
        <w:tc>
          <w:tcPr>
            <w:tcW w:w="5812" w:type="dxa"/>
          </w:tcPr>
          <w:p w14:paraId="635A078E" w14:textId="77777777" w:rsidR="005B68EF" w:rsidRPr="005A35C6" w:rsidRDefault="005B68EF" w:rsidP="005B68EF">
            <w:pPr>
              <w:pStyle w:val="PargrafodaLista"/>
            </w:pPr>
            <w:r w:rsidRPr="005A35C6">
              <w:t>Proponentes que apresentarem abordagens, demonstrações e indicações mais consistentes e satisfatórias quanto ao item analisado considerando suas diversas etapas com coerência com o cronograma e produtos gerados;</w:t>
            </w:r>
          </w:p>
        </w:tc>
        <w:tc>
          <w:tcPr>
            <w:tcW w:w="1296" w:type="dxa"/>
            <w:vAlign w:val="center"/>
          </w:tcPr>
          <w:p w14:paraId="0FE0C574" w14:textId="1D18B1F8" w:rsidR="005B68EF" w:rsidRPr="005A35C6" w:rsidRDefault="005B68EF" w:rsidP="005B68EF">
            <w:pPr>
              <w:pStyle w:val="PargrafodaLista"/>
              <w:jc w:val="center"/>
            </w:pPr>
            <w:r>
              <w:t>10</w:t>
            </w:r>
          </w:p>
        </w:tc>
      </w:tr>
      <w:tr w:rsidR="005B68EF" w:rsidRPr="005A35C6" w14:paraId="637CECAA" w14:textId="77777777" w:rsidTr="00910285">
        <w:tc>
          <w:tcPr>
            <w:tcW w:w="1696" w:type="dxa"/>
            <w:vMerge/>
          </w:tcPr>
          <w:p w14:paraId="52B98EF0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812" w:type="dxa"/>
          </w:tcPr>
          <w:p w14:paraId="33AD6574" w14:textId="77777777" w:rsidR="005B68EF" w:rsidRPr="005A35C6" w:rsidRDefault="005B68EF" w:rsidP="005B68EF">
            <w:pPr>
              <w:pStyle w:val="PargrafodaLista"/>
            </w:pPr>
            <w:r w:rsidRPr="005A35C6">
              <w:t>Proponentes que apresentarem abordagens, demonstrações e indicações de acordo com o estabelecido no TR, porém de modo mais genérico e com menos profundidade;</w:t>
            </w:r>
          </w:p>
        </w:tc>
        <w:tc>
          <w:tcPr>
            <w:tcW w:w="1296" w:type="dxa"/>
            <w:vAlign w:val="center"/>
          </w:tcPr>
          <w:p w14:paraId="1E19EBEF" w14:textId="07E3F4C5" w:rsidR="005B68EF" w:rsidRPr="005A35C6" w:rsidRDefault="005B68EF" w:rsidP="005B68EF">
            <w:pPr>
              <w:pStyle w:val="PargrafodaLista"/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5B68EF" w:rsidRPr="005A35C6" w14:paraId="1D6704B0" w14:textId="77777777" w:rsidTr="00910285">
        <w:tc>
          <w:tcPr>
            <w:tcW w:w="1696" w:type="dxa"/>
            <w:vMerge/>
          </w:tcPr>
          <w:p w14:paraId="4A90227A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812" w:type="dxa"/>
          </w:tcPr>
          <w:p w14:paraId="168791AB" w14:textId="77777777" w:rsidR="005B68EF" w:rsidRPr="005A35C6" w:rsidRDefault="005B68EF" w:rsidP="005B68EF">
            <w:pPr>
              <w:pStyle w:val="PargrafodaLista"/>
            </w:pPr>
            <w:r w:rsidRPr="005A35C6">
              <w:t>Proponentes que apresentarem abordagens, demonstrações e indicações medianas, de acordo com o estabelecido no TR, demonstrando apenas conhecimento satisfatório do trabalho;</w:t>
            </w:r>
          </w:p>
        </w:tc>
        <w:tc>
          <w:tcPr>
            <w:tcW w:w="1296" w:type="dxa"/>
            <w:vAlign w:val="center"/>
          </w:tcPr>
          <w:p w14:paraId="69EBFD73" w14:textId="49978289" w:rsidR="005B68EF" w:rsidRPr="005A35C6" w:rsidRDefault="005B68EF" w:rsidP="005B68EF">
            <w:pPr>
              <w:pStyle w:val="PargrafodaLista"/>
              <w:jc w:val="center"/>
            </w:pPr>
            <w:proofErr w:type="gramStart"/>
            <w:r w:rsidRPr="005A35C6">
              <w:t>3</w:t>
            </w:r>
            <w:proofErr w:type="gramEnd"/>
          </w:p>
        </w:tc>
      </w:tr>
      <w:tr w:rsidR="005B68EF" w:rsidRPr="005A35C6" w14:paraId="1D7FE495" w14:textId="77777777" w:rsidTr="00910285">
        <w:tc>
          <w:tcPr>
            <w:tcW w:w="1696" w:type="dxa"/>
            <w:vMerge/>
          </w:tcPr>
          <w:p w14:paraId="142B9A99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812" w:type="dxa"/>
          </w:tcPr>
          <w:p w14:paraId="67D69E12" w14:textId="77777777" w:rsidR="005B68EF" w:rsidRPr="005A35C6" w:rsidRDefault="005B68EF" w:rsidP="005B68EF">
            <w:pPr>
              <w:pStyle w:val="PargrafodaLista"/>
            </w:pPr>
            <w:r w:rsidRPr="005A35C6">
              <w:t>Proponentes que apresentarem abordagens, demonstrações e indicações de forma descontínua ou desagregada do estabelecido no TR, demonstrando fraco entendimento do projeto como um todo.</w:t>
            </w:r>
          </w:p>
        </w:tc>
        <w:tc>
          <w:tcPr>
            <w:tcW w:w="1296" w:type="dxa"/>
            <w:vAlign w:val="center"/>
          </w:tcPr>
          <w:p w14:paraId="2F7B051D" w14:textId="0B5D2410" w:rsidR="005B68EF" w:rsidRPr="005A35C6" w:rsidRDefault="005B68EF" w:rsidP="005B68EF">
            <w:pPr>
              <w:pStyle w:val="PargrafodaLista"/>
              <w:jc w:val="center"/>
            </w:pPr>
            <w:proofErr w:type="gramStart"/>
            <w:r w:rsidRPr="005A35C6">
              <w:t>1</w:t>
            </w:r>
            <w:proofErr w:type="gramEnd"/>
          </w:p>
        </w:tc>
      </w:tr>
      <w:tr w:rsidR="00D3789D" w:rsidRPr="00D3789D" w14:paraId="393DEC12" w14:textId="77777777" w:rsidTr="00D3789D">
        <w:tblPrEx>
          <w:jc w:val="center"/>
          <w:tblLook w:val="01E0" w:firstRow="1" w:lastRow="1" w:firstColumn="1" w:lastColumn="1" w:noHBand="0" w:noVBand="0"/>
        </w:tblPrEx>
        <w:trPr>
          <w:jc w:val="center"/>
        </w:trPr>
        <w:tc>
          <w:tcPr>
            <w:tcW w:w="7508" w:type="dxa"/>
            <w:gridSpan w:val="2"/>
          </w:tcPr>
          <w:p w14:paraId="376A9B01" w14:textId="77777777" w:rsidR="00D3789D" w:rsidRPr="00D3789D" w:rsidRDefault="00D3789D" w:rsidP="00F82326">
            <w:pPr>
              <w:pStyle w:val="PargrafodaLista"/>
              <w:rPr>
                <w:b/>
                <w:bCs/>
              </w:rPr>
            </w:pPr>
            <w:r w:rsidRPr="00D3789D">
              <w:rPr>
                <w:b/>
                <w:bCs/>
              </w:rPr>
              <w:t>Pontuação máxima possível</w:t>
            </w:r>
          </w:p>
        </w:tc>
        <w:tc>
          <w:tcPr>
            <w:tcW w:w="1296" w:type="dxa"/>
            <w:vAlign w:val="center"/>
          </w:tcPr>
          <w:p w14:paraId="0FC9513B" w14:textId="08117263" w:rsidR="00D3789D" w:rsidRPr="00D3789D" w:rsidRDefault="00D3789D" w:rsidP="00F82326">
            <w:pPr>
              <w:pStyle w:val="PargrafodaLista"/>
              <w:jc w:val="center"/>
              <w:rPr>
                <w:b/>
                <w:bCs/>
              </w:rPr>
            </w:pPr>
            <w:r w:rsidRPr="00D3789D">
              <w:rPr>
                <w:b/>
                <w:bCs/>
              </w:rPr>
              <w:t>1</w:t>
            </w:r>
            <w:r w:rsidR="005B68EF">
              <w:rPr>
                <w:b/>
                <w:bCs/>
              </w:rPr>
              <w:t>0</w:t>
            </w:r>
          </w:p>
        </w:tc>
      </w:tr>
    </w:tbl>
    <w:p w14:paraId="5B69122F" w14:textId="77777777" w:rsidR="00A41C04" w:rsidRPr="005A35C6" w:rsidRDefault="00A41C04" w:rsidP="0057586C">
      <w:pPr>
        <w:spacing w:after="0" w:line="240" w:lineRule="auto"/>
      </w:pP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5415"/>
        <w:gridCol w:w="1296"/>
      </w:tblGrid>
      <w:tr w:rsidR="005E3F73" w:rsidRPr="0056432F" w14:paraId="12DFB329" w14:textId="77777777" w:rsidTr="00D3789D">
        <w:tc>
          <w:tcPr>
            <w:tcW w:w="2093" w:type="dxa"/>
            <w:vAlign w:val="center"/>
          </w:tcPr>
          <w:p w14:paraId="36A0DD24" w14:textId="77777777" w:rsidR="00D215B9" w:rsidRPr="0056432F" w:rsidRDefault="00D215B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Parâmetro</w:t>
            </w:r>
          </w:p>
        </w:tc>
        <w:tc>
          <w:tcPr>
            <w:tcW w:w="5415" w:type="dxa"/>
            <w:vAlign w:val="center"/>
          </w:tcPr>
          <w:p w14:paraId="545074E2" w14:textId="77777777" w:rsidR="00D215B9" w:rsidRPr="0056432F" w:rsidRDefault="00D215B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Quesito</w:t>
            </w:r>
          </w:p>
        </w:tc>
        <w:tc>
          <w:tcPr>
            <w:tcW w:w="1296" w:type="dxa"/>
            <w:vAlign w:val="center"/>
          </w:tcPr>
          <w:p w14:paraId="2DA0F4E5" w14:textId="77777777" w:rsidR="00D215B9" w:rsidRPr="0056432F" w:rsidRDefault="00D215B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Pontuação</w:t>
            </w:r>
          </w:p>
        </w:tc>
      </w:tr>
      <w:tr w:rsidR="005B68EF" w:rsidRPr="005A35C6" w14:paraId="189F96F7" w14:textId="77777777" w:rsidTr="00D3789D">
        <w:tc>
          <w:tcPr>
            <w:tcW w:w="2093" w:type="dxa"/>
            <w:vMerge w:val="restart"/>
            <w:vAlign w:val="center"/>
          </w:tcPr>
          <w:p w14:paraId="2AE8E7B0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Organização, Tecnologias e Recursos Materiais a serem </w:t>
            </w:r>
            <w:proofErr w:type="gramStart"/>
            <w:r w:rsidRPr="005A35C6">
              <w:t>utilizados</w:t>
            </w:r>
            <w:proofErr w:type="gramEnd"/>
          </w:p>
        </w:tc>
        <w:tc>
          <w:tcPr>
            <w:tcW w:w="5415" w:type="dxa"/>
          </w:tcPr>
          <w:p w14:paraId="440D22D4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Proponentes que apresentarem abordagens, demonstrações e indicações mais consistentes e satisfatórias quanto ao item analisado considerando sua organização, uso de recursos humanos e tecnológicos, softwares, sistemas e equipamentos de última geração a serem disponibilizados no projeto em estrita observância ao cronograma de </w:t>
            </w:r>
            <w:proofErr w:type="gramStart"/>
            <w:r w:rsidRPr="005A35C6">
              <w:t>execução</w:t>
            </w:r>
            <w:proofErr w:type="gramEnd"/>
          </w:p>
        </w:tc>
        <w:tc>
          <w:tcPr>
            <w:tcW w:w="1296" w:type="dxa"/>
            <w:vAlign w:val="center"/>
          </w:tcPr>
          <w:p w14:paraId="46FDFB54" w14:textId="762C67C7" w:rsidR="005B68EF" w:rsidRPr="005A35C6" w:rsidRDefault="005B68EF" w:rsidP="005B68EF">
            <w:pPr>
              <w:pStyle w:val="PargrafodaLista"/>
              <w:jc w:val="center"/>
            </w:pPr>
            <w:r>
              <w:t>10</w:t>
            </w:r>
          </w:p>
        </w:tc>
      </w:tr>
      <w:tr w:rsidR="005B68EF" w:rsidRPr="005A35C6" w14:paraId="2E44CBAA" w14:textId="77777777" w:rsidTr="00D3789D">
        <w:tc>
          <w:tcPr>
            <w:tcW w:w="2093" w:type="dxa"/>
            <w:vMerge/>
          </w:tcPr>
          <w:p w14:paraId="3D6F4637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415" w:type="dxa"/>
          </w:tcPr>
          <w:p w14:paraId="70E58691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Proponentes que apresentarem abordagens, demonstrações e indicações de acordo com o estabelecido no TR, porém de modo mais genérico, com menos precisão e apresentando soluções que não sejam de última geração </w:t>
            </w:r>
            <w:proofErr w:type="gramStart"/>
            <w:r w:rsidRPr="005A35C6">
              <w:t>tecnológica</w:t>
            </w:r>
            <w:proofErr w:type="gramEnd"/>
          </w:p>
        </w:tc>
        <w:tc>
          <w:tcPr>
            <w:tcW w:w="1296" w:type="dxa"/>
            <w:vAlign w:val="center"/>
          </w:tcPr>
          <w:p w14:paraId="306859AB" w14:textId="3BD0E4C4" w:rsidR="005B68EF" w:rsidRPr="005A35C6" w:rsidRDefault="005B68EF" w:rsidP="005B68EF">
            <w:pPr>
              <w:pStyle w:val="PargrafodaLista"/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5B68EF" w:rsidRPr="005A35C6" w14:paraId="5BE13B4C" w14:textId="77777777" w:rsidTr="00D3789D">
        <w:tc>
          <w:tcPr>
            <w:tcW w:w="2093" w:type="dxa"/>
            <w:vMerge/>
          </w:tcPr>
          <w:p w14:paraId="20460ABB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415" w:type="dxa"/>
          </w:tcPr>
          <w:p w14:paraId="3A1676D5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Proponentes que apresentarem abordagens, demonstrações e indicações medianas, de acordo com o estabelecido no TR, demonstrando apenas conhecimento satisfatório do </w:t>
            </w:r>
            <w:proofErr w:type="gramStart"/>
            <w:r w:rsidRPr="005A35C6">
              <w:t>serviço</w:t>
            </w:r>
            <w:proofErr w:type="gramEnd"/>
          </w:p>
        </w:tc>
        <w:tc>
          <w:tcPr>
            <w:tcW w:w="1296" w:type="dxa"/>
            <w:vAlign w:val="center"/>
          </w:tcPr>
          <w:p w14:paraId="0AD9AD7D" w14:textId="0B00FBDA" w:rsidR="005B68EF" w:rsidRPr="005A35C6" w:rsidRDefault="005B68EF" w:rsidP="005B68EF">
            <w:pPr>
              <w:pStyle w:val="PargrafodaLista"/>
              <w:jc w:val="center"/>
            </w:pPr>
            <w:proofErr w:type="gramStart"/>
            <w:r w:rsidRPr="005A35C6">
              <w:t>3</w:t>
            </w:r>
            <w:proofErr w:type="gramEnd"/>
          </w:p>
        </w:tc>
      </w:tr>
      <w:tr w:rsidR="005B68EF" w:rsidRPr="005A35C6" w14:paraId="237EFE08" w14:textId="77777777" w:rsidTr="00D3789D">
        <w:tc>
          <w:tcPr>
            <w:tcW w:w="2093" w:type="dxa"/>
            <w:vMerge/>
          </w:tcPr>
          <w:p w14:paraId="6AACB6DC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415" w:type="dxa"/>
          </w:tcPr>
          <w:p w14:paraId="7EF01778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Proponente que apresentarem abordagens, demonstrações e indicações de forma equivocadas do estabelecido no TR, demonstrando fraco </w:t>
            </w:r>
            <w:r w:rsidRPr="005A35C6">
              <w:lastRenderedPageBreak/>
              <w:t xml:space="preserve">entendimento do </w:t>
            </w:r>
            <w:proofErr w:type="gramStart"/>
            <w:r w:rsidRPr="005A35C6">
              <w:t>serviço</w:t>
            </w:r>
            <w:proofErr w:type="gramEnd"/>
          </w:p>
        </w:tc>
        <w:tc>
          <w:tcPr>
            <w:tcW w:w="1296" w:type="dxa"/>
            <w:vAlign w:val="center"/>
          </w:tcPr>
          <w:p w14:paraId="5BC158F8" w14:textId="56E68576" w:rsidR="005B68EF" w:rsidRPr="005A35C6" w:rsidRDefault="005B68EF" w:rsidP="005B68EF">
            <w:pPr>
              <w:pStyle w:val="PargrafodaLista"/>
              <w:jc w:val="center"/>
            </w:pPr>
            <w:proofErr w:type="gramStart"/>
            <w:r w:rsidRPr="005A35C6">
              <w:lastRenderedPageBreak/>
              <w:t>1</w:t>
            </w:r>
            <w:proofErr w:type="gramEnd"/>
          </w:p>
        </w:tc>
      </w:tr>
      <w:tr w:rsidR="00D3789D" w:rsidRPr="00D3789D" w14:paraId="4488753E" w14:textId="77777777" w:rsidTr="00D3789D">
        <w:tblPrEx>
          <w:jc w:val="center"/>
          <w:tblLook w:val="01E0" w:firstRow="1" w:lastRow="1" w:firstColumn="1" w:lastColumn="1" w:noHBand="0" w:noVBand="0"/>
        </w:tblPrEx>
        <w:trPr>
          <w:jc w:val="center"/>
        </w:trPr>
        <w:tc>
          <w:tcPr>
            <w:tcW w:w="7508" w:type="dxa"/>
            <w:gridSpan w:val="2"/>
          </w:tcPr>
          <w:p w14:paraId="7384BFFE" w14:textId="77777777" w:rsidR="00D3789D" w:rsidRPr="00D3789D" w:rsidRDefault="00D3789D" w:rsidP="00F82326">
            <w:pPr>
              <w:pStyle w:val="PargrafodaLista"/>
              <w:rPr>
                <w:b/>
                <w:bCs/>
              </w:rPr>
            </w:pPr>
            <w:r w:rsidRPr="00D3789D">
              <w:rPr>
                <w:b/>
                <w:bCs/>
              </w:rPr>
              <w:lastRenderedPageBreak/>
              <w:t>Pontuação máxima possível</w:t>
            </w:r>
          </w:p>
        </w:tc>
        <w:tc>
          <w:tcPr>
            <w:tcW w:w="1296" w:type="dxa"/>
            <w:vAlign w:val="center"/>
          </w:tcPr>
          <w:p w14:paraId="46C667C9" w14:textId="7FCA7D5D" w:rsidR="00D3789D" w:rsidRPr="00D3789D" w:rsidRDefault="00D3789D" w:rsidP="00F82326">
            <w:pPr>
              <w:pStyle w:val="PargrafodaLista"/>
              <w:jc w:val="center"/>
              <w:rPr>
                <w:b/>
                <w:bCs/>
              </w:rPr>
            </w:pPr>
            <w:r w:rsidRPr="00D3789D">
              <w:rPr>
                <w:b/>
                <w:bCs/>
              </w:rPr>
              <w:t>1</w:t>
            </w:r>
            <w:r w:rsidR="005B68EF">
              <w:rPr>
                <w:b/>
                <w:bCs/>
              </w:rPr>
              <w:t>0</w:t>
            </w:r>
          </w:p>
        </w:tc>
      </w:tr>
    </w:tbl>
    <w:p w14:paraId="268C6377" w14:textId="77777777" w:rsidR="00A41C04" w:rsidRPr="005A35C6" w:rsidRDefault="00A41C04" w:rsidP="0057586C">
      <w:pPr>
        <w:spacing w:after="0" w:line="240" w:lineRule="auto"/>
      </w:pPr>
    </w:p>
    <w:tbl>
      <w:tblPr>
        <w:tblW w:w="8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5387"/>
        <w:gridCol w:w="1296"/>
      </w:tblGrid>
      <w:tr w:rsidR="005E3F73" w:rsidRPr="0056432F" w14:paraId="1D5EB6C9" w14:textId="77777777" w:rsidTr="00D3789D">
        <w:tc>
          <w:tcPr>
            <w:tcW w:w="2121" w:type="dxa"/>
            <w:vAlign w:val="center"/>
          </w:tcPr>
          <w:p w14:paraId="72D0A4F1" w14:textId="77777777" w:rsidR="00EA7609" w:rsidRPr="0056432F" w:rsidRDefault="00EA760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Parâmetro</w:t>
            </w:r>
          </w:p>
        </w:tc>
        <w:tc>
          <w:tcPr>
            <w:tcW w:w="5387" w:type="dxa"/>
            <w:vAlign w:val="center"/>
          </w:tcPr>
          <w:p w14:paraId="4954B427" w14:textId="77777777" w:rsidR="00EA7609" w:rsidRPr="0056432F" w:rsidRDefault="00EA760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Quesito</w:t>
            </w:r>
          </w:p>
        </w:tc>
        <w:tc>
          <w:tcPr>
            <w:tcW w:w="1296" w:type="dxa"/>
            <w:vAlign w:val="center"/>
          </w:tcPr>
          <w:p w14:paraId="519006B9" w14:textId="77777777" w:rsidR="00EA7609" w:rsidRPr="0056432F" w:rsidRDefault="00EA7609" w:rsidP="0056432F">
            <w:pPr>
              <w:pStyle w:val="PargrafodaLista"/>
              <w:jc w:val="center"/>
              <w:rPr>
                <w:b/>
                <w:bCs/>
              </w:rPr>
            </w:pPr>
            <w:r w:rsidRPr="0056432F">
              <w:rPr>
                <w:b/>
                <w:bCs/>
              </w:rPr>
              <w:t>Pontuação</w:t>
            </w:r>
          </w:p>
        </w:tc>
      </w:tr>
      <w:tr w:rsidR="005B68EF" w:rsidRPr="005A35C6" w14:paraId="75C87BF0" w14:textId="77777777" w:rsidTr="00D3789D">
        <w:tc>
          <w:tcPr>
            <w:tcW w:w="2121" w:type="dxa"/>
            <w:vMerge w:val="restart"/>
            <w:vAlign w:val="center"/>
          </w:tcPr>
          <w:p w14:paraId="5596ECBF" w14:textId="77777777" w:rsidR="005B68EF" w:rsidRPr="005A35C6" w:rsidRDefault="005B68EF" w:rsidP="005B68EF">
            <w:pPr>
              <w:pStyle w:val="PargrafodaLista"/>
            </w:pPr>
            <w:r w:rsidRPr="005A35C6">
              <w:t>Plano de Controle de Qualidade de Produto</w:t>
            </w:r>
          </w:p>
        </w:tc>
        <w:tc>
          <w:tcPr>
            <w:tcW w:w="5387" w:type="dxa"/>
          </w:tcPr>
          <w:p w14:paraId="1A055047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Proponentes que apresentarem abordagens, demonstrações e indicações mais consistentes e satisfatórias quanto ao item analisado considerando um plano/sistema de qualidade para todas as etapas de produção, indicando inclusive os pontos de homologação e de entrega dos </w:t>
            </w:r>
            <w:proofErr w:type="gramStart"/>
            <w:r w:rsidRPr="005A35C6">
              <w:t>produtos</w:t>
            </w:r>
            <w:proofErr w:type="gramEnd"/>
          </w:p>
        </w:tc>
        <w:tc>
          <w:tcPr>
            <w:tcW w:w="1296" w:type="dxa"/>
            <w:vAlign w:val="center"/>
          </w:tcPr>
          <w:p w14:paraId="58E5750E" w14:textId="17CA0F57" w:rsidR="005B68EF" w:rsidRPr="005A35C6" w:rsidRDefault="005B68EF" w:rsidP="005B68EF">
            <w:pPr>
              <w:pStyle w:val="PargrafodaLista"/>
              <w:jc w:val="center"/>
            </w:pPr>
            <w:r>
              <w:t>10</w:t>
            </w:r>
          </w:p>
        </w:tc>
      </w:tr>
      <w:tr w:rsidR="005B68EF" w:rsidRPr="005A35C6" w14:paraId="4F3FBC8F" w14:textId="77777777" w:rsidTr="00D3789D">
        <w:tc>
          <w:tcPr>
            <w:tcW w:w="2121" w:type="dxa"/>
            <w:vMerge/>
          </w:tcPr>
          <w:p w14:paraId="2747AEEF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387" w:type="dxa"/>
          </w:tcPr>
          <w:p w14:paraId="040ECD56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Proponentes que apresentarem abordagens, demonstrações e indicações de acordo com o estabelecido no TR, porém de modo mais genérico a respeito da qualidade da cadeia de produção e com menos profundidade de conhecimento das normas de qualidade </w:t>
            </w:r>
            <w:proofErr w:type="gramStart"/>
            <w:r w:rsidRPr="005A35C6">
              <w:t>existentes</w:t>
            </w:r>
            <w:proofErr w:type="gramEnd"/>
          </w:p>
        </w:tc>
        <w:tc>
          <w:tcPr>
            <w:tcW w:w="1296" w:type="dxa"/>
            <w:vAlign w:val="center"/>
          </w:tcPr>
          <w:p w14:paraId="46E80CCC" w14:textId="52D9D429" w:rsidR="005B68EF" w:rsidRPr="005A35C6" w:rsidRDefault="005B68EF" w:rsidP="005B68EF">
            <w:pPr>
              <w:pStyle w:val="PargrafodaLista"/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5B68EF" w:rsidRPr="005A35C6" w14:paraId="4D3970FF" w14:textId="77777777" w:rsidTr="00D3789D">
        <w:tc>
          <w:tcPr>
            <w:tcW w:w="2121" w:type="dxa"/>
            <w:vMerge/>
          </w:tcPr>
          <w:p w14:paraId="5B319A9B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387" w:type="dxa"/>
          </w:tcPr>
          <w:p w14:paraId="1905124A" w14:textId="77777777" w:rsidR="005B68EF" w:rsidRPr="005A35C6" w:rsidRDefault="005B68EF" w:rsidP="005B68EF">
            <w:pPr>
              <w:pStyle w:val="PargrafodaLista"/>
            </w:pPr>
            <w:r w:rsidRPr="005A35C6">
              <w:t xml:space="preserve">Proponentes que apresentarem abordagens, demonstrações e indicações medianas, de acordo com o estabelecido no TR, demonstrando falhas no controle de qualidade em diversas fases da </w:t>
            </w:r>
            <w:proofErr w:type="gramStart"/>
            <w:r w:rsidRPr="005A35C6">
              <w:t>produção</w:t>
            </w:r>
            <w:proofErr w:type="gramEnd"/>
          </w:p>
        </w:tc>
        <w:tc>
          <w:tcPr>
            <w:tcW w:w="1296" w:type="dxa"/>
            <w:vAlign w:val="center"/>
          </w:tcPr>
          <w:p w14:paraId="729B5C86" w14:textId="4DD2F205" w:rsidR="005B68EF" w:rsidRPr="005A35C6" w:rsidRDefault="005B68EF" w:rsidP="005B68EF">
            <w:pPr>
              <w:pStyle w:val="PargrafodaLista"/>
              <w:jc w:val="center"/>
            </w:pPr>
            <w:proofErr w:type="gramStart"/>
            <w:r w:rsidRPr="005A35C6">
              <w:t>3</w:t>
            </w:r>
            <w:proofErr w:type="gramEnd"/>
          </w:p>
        </w:tc>
      </w:tr>
      <w:tr w:rsidR="005B68EF" w:rsidRPr="005A35C6" w14:paraId="127B6B2F" w14:textId="77777777" w:rsidTr="00D3789D">
        <w:tc>
          <w:tcPr>
            <w:tcW w:w="2121" w:type="dxa"/>
            <w:vMerge/>
          </w:tcPr>
          <w:p w14:paraId="2FB0CB44" w14:textId="77777777" w:rsidR="005B68EF" w:rsidRPr="005A35C6" w:rsidRDefault="005B68EF" w:rsidP="005B68EF">
            <w:pPr>
              <w:pStyle w:val="PargrafodaLista"/>
            </w:pPr>
          </w:p>
        </w:tc>
        <w:tc>
          <w:tcPr>
            <w:tcW w:w="5387" w:type="dxa"/>
          </w:tcPr>
          <w:p w14:paraId="2C72C75F" w14:textId="77777777" w:rsidR="005B68EF" w:rsidRPr="005A35C6" w:rsidRDefault="005B68EF" w:rsidP="005B68EF">
            <w:pPr>
              <w:pStyle w:val="PargrafodaLista"/>
            </w:pPr>
            <w:r w:rsidRPr="005A35C6">
              <w:t>Proponentes que apresentarem plano de qualidade com descontinuidade e desagregado em relação ao que se espera do produto final</w:t>
            </w:r>
          </w:p>
        </w:tc>
        <w:tc>
          <w:tcPr>
            <w:tcW w:w="1296" w:type="dxa"/>
            <w:vAlign w:val="center"/>
          </w:tcPr>
          <w:p w14:paraId="4A574EEB" w14:textId="595B9299" w:rsidR="005B68EF" w:rsidRPr="005A35C6" w:rsidRDefault="005B68EF" w:rsidP="005B68EF">
            <w:pPr>
              <w:pStyle w:val="PargrafodaLista"/>
              <w:jc w:val="center"/>
            </w:pPr>
            <w:proofErr w:type="gramStart"/>
            <w:r w:rsidRPr="005A35C6">
              <w:t>1</w:t>
            </w:r>
            <w:proofErr w:type="gramEnd"/>
          </w:p>
        </w:tc>
      </w:tr>
      <w:tr w:rsidR="0057586C" w:rsidRPr="00D3789D" w14:paraId="31BDC54C" w14:textId="77777777" w:rsidTr="00D3789D">
        <w:tblPrEx>
          <w:jc w:val="center"/>
        </w:tblPrEx>
        <w:trPr>
          <w:trHeight w:val="317"/>
          <w:jc w:val="center"/>
        </w:trPr>
        <w:tc>
          <w:tcPr>
            <w:tcW w:w="7508" w:type="dxa"/>
            <w:gridSpan w:val="2"/>
          </w:tcPr>
          <w:p w14:paraId="5C1B2F28" w14:textId="77777777" w:rsidR="0057586C" w:rsidRPr="00D3789D" w:rsidRDefault="0057586C" w:rsidP="00F82326">
            <w:pPr>
              <w:pStyle w:val="PargrafodaLista"/>
              <w:rPr>
                <w:b/>
                <w:bCs/>
              </w:rPr>
            </w:pPr>
            <w:r w:rsidRPr="00D3789D">
              <w:rPr>
                <w:b/>
                <w:bCs/>
              </w:rPr>
              <w:t>Pontuação máxima possível</w:t>
            </w:r>
          </w:p>
        </w:tc>
        <w:tc>
          <w:tcPr>
            <w:tcW w:w="1296" w:type="dxa"/>
            <w:vAlign w:val="center"/>
          </w:tcPr>
          <w:p w14:paraId="19ECEFF2" w14:textId="7AB192BF" w:rsidR="0057586C" w:rsidRPr="00D3789D" w:rsidRDefault="00D3789D" w:rsidP="00D3789D">
            <w:pPr>
              <w:pStyle w:val="PargrafodaLista"/>
              <w:jc w:val="center"/>
              <w:rPr>
                <w:b/>
                <w:bCs/>
              </w:rPr>
            </w:pPr>
            <w:r w:rsidRPr="00D3789D">
              <w:rPr>
                <w:b/>
                <w:bCs/>
              </w:rPr>
              <w:t>1</w:t>
            </w:r>
            <w:r w:rsidR="005B68EF">
              <w:rPr>
                <w:b/>
                <w:bCs/>
              </w:rPr>
              <w:t>0</w:t>
            </w:r>
          </w:p>
        </w:tc>
      </w:tr>
    </w:tbl>
    <w:p w14:paraId="2C2C28D3" w14:textId="77777777" w:rsidR="0057586C" w:rsidRDefault="0057586C" w:rsidP="0056432F"/>
    <w:p w14:paraId="57C9607A" w14:textId="29F3FE34" w:rsidR="00BF6D80" w:rsidRDefault="00FA6A8D" w:rsidP="0056432F">
      <w:r w:rsidRPr="005A35C6">
        <w:t xml:space="preserve">Pontuação máxima para o Plano de Trabalho Geral: </w:t>
      </w:r>
      <w:r w:rsidR="005B68EF">
        <w:t>40</w:t>
      </w:r>
      <w:r w:rsidRPr="005A35C6">
        <w:t xml:space="preserve"> pontos.</w:t>
      </w:r>
    </w:p>
    <w:p w14:paraId="53D87CE2" w14:textId="77777777" w:rsidR="00B84CD4" w:rsidRDefault="00B84CD4" w:rsidP="0056432F"/>
    <w:p w14:paraId="5697F9A2" w14:textId="77777777" w:rsidR="00B84CD4" w:rsidRDefault="00B84CD4" w:rsidP="0056432F">
      <w:bookmarkStart w:id="2" w:name="_GoBack"/>
      <w:bookmarkEnd w:id="2"/>
    </w:p>
    <w:p w14:paraId="171243A4" w14:textId="77777777" w:rsidR="00B84CD4" w:rsidRPr="006D0F4F" w:rsidRDefault="00B84CD4" w:rsidP="00B84CD4">
      <w:pPr>
        <w:spacing w:after="0" w:line="240" w:lineRule="auto"/>
        <w:jc w:val="center"/>
      </w:pPr>
      <w:r w:rsidRPr="006D0F4F">
        <w:t>Tércio Oliveira Monteiro</w:t>
      </w:r>
    </w:p>
    <w:p w14:paraId="32B997E9" w14:textId="77777777" w:rsidR="00B84CD4" w:rsidRPr="006D0F4F" w:rsidRDefault="00B84CD4" w:rsidP="00B84CD4">
      <w:pPr>
        <w:spacing w:after="0" w:line="240" w:lineRule="auto"/>
        <w:jc w:val="center"/>
      </w:pPr>
      <w:r w:rsidRPr="006D0F4F">
        <w:t>Arquiteto e urbanista</w:t>
      </w:r>
    </w:p>
    <w:p w14:paraId="15059B5E" w14:textId="77777777" w:rsidR="00B84CD4" w:rsidRPr="006D0F4F" w:rsidRDefault="00B84CD4" w:rsidP="00B84CD4">
      <w:pPr>
        <w:spacing w:after="0" w:line="240" w:lineRule="auto"/>
        <w:jc w:val="center"/>
      </w:pPr>
      <w:r w:rsidRPr="006D0F4F">
        <w:t>CAU A619444-2</w:t>
      </w:r>
    </w:p>
    <w:p w14:paraId="132610D6" w14:textId="77777777" w:rsidR="00B84CD4" w:rsidRDefault="00B84CD4" w:rsidP="00B84CD4">
      <w:pPr>
        <w:spacing w:after="0" w:line="240" w:lineRule="auto"/>
        <w:jc w:val="center"/>
      </w:pPr>
    </w:p>
    <w:p w14:paraId="3660913F" w14:textId="77777777" w:rsidR="00B84CD4" w:rsidRDefault="00B84CD4" w:rsidP="00B84CD4">
      <w:pPr>
        <w:spacing w:after="0" w:line="240" w:lineRule="auto"/>
        <w:jc w:val="center"/>
      </w:pPr>
    </w:p>
    <w:p w14:paraId="31B0FDDF" w14:textId="77777777" w:rsidR="00B84CD4" w:rsidRDefault="00B84CD4" w:rsidP="00B84CD4">
      <w:pPr>
        <w:spacing w:after="0" w:line="240" w:lineRule="auto"/>
        <w:jc w:val="center"/>
      </w:pPr>
    </w:p>
    <w:p w14:paraId="6E0821A3" w14:textId="77777777" w:rsidR="00B84CD4" w:rsidRPr="006D0F4F" w:rsidRDefault="00B84CD4" w:rsidP="00B84CD4">
      <w:pPr>
        <w:spacing w:after="0" w:line="240" w:lineRule="auto"/>
        <w:jc w:val="center"/>
      </w:pPr>
      <w:r w:rsidRPr="006D0F4F">
        <w:t xml:space="preserve">Vivaldo G. dos </w:t>
      </w:r>
      <w:proofErr w:type="gramStart"/>
      <w:r w:rsidRPr="006D0F4F">
        <w:t>Santos Filho</w:t>
      </w:r>
      <w:proofErr w:type="gramEnd"/>
    </w:p>
    <w:p w14:paraId="48FF4AF2" w14:textId="77777777" w:rsidR="00B84CD4" w:rsidRPr="006D0F4F" w:rsidRDefault="00B84CD4" w:rsidP="00B84CD4">
      <w:pPr>
        <w:spacing w:after="0" w:line="240" w:lineRule="auto"/>
        <w:jc w:val="center"/>
      </w:pPr>
      <w:r w:rsidRPr="006D0F4F">
        <w:t>Secretário de Desenvolvimento Urbano</w:t>
      </w:r>
    </w:p>
    <w:p w14:paraId="04EB12F0" w14:textId="77777777" w:rsidR="00B84CD4" w:rsidRPr="006D0F4F" w:rsidRDefault="00B84CD4" w:rsidP="00B84CD4">
      <w:pPr>
        <w:spacing w:after="0" w:line="240" w:lineRule="auto"/>
        <w:jc w:val="center"/>
      </w:pPr>
    </w:p>
    <w:p w14:paraId="49423FAD" w14:textId="77777777" w:rsidR="00B84CD4" w:rsidRDefault="00B84CD4" w:rsidP="00B84CD4">
      <w:pPr>
        <w:spacing w:after="0" w:line="240" w:lineRule="auto"/>
      </w:pPr>
    </w:p>
    <w:p w14:paraId="0D91BC6C" w14:textId="77777777" w:rsidR="00B84CD4" w:rsidRDefault="00B84CD4" w:rsidP="00B84CD4">
      <w:pPr>
        <w:spacing w:after="0" w:line="240" w:lineRule="auto"/>
        <w:rPr>
          <w:bCs/>
        </w:rPr>
      </w:pPr>
    </w:p>
    <w:p w14:paraId="2AF63648" w14:textId="77777777" w:rsidR="00B84CD4" w:rsidRPr="006D0F4F" w:rsidRDefault="00B84CD4" w:rsidP="00B84CD4">
      <w:pPr>
        <w:spacing w:after="0" w:line="240" w:lineRule="auto"/>
        <w:jc w:val="center"/>
        <w:rPr>
          <w:bCs/>
        </w:rPr>
      </w:pPr>
      <w:r w:rsidRPr="006D0F4F">
        <w:rPr>
          <w:bCs/>
        </w:rPr>
        <w:t>Fabiana Fernanda Marques</w:t>
      </w:r>
    </w:p>
    <w:p w14:paraId="428D20BA" w14:textId="77777777" w:rsidR="00B84CD4" w:rsidRPr="006D0F4F" w:rsidRDefault="00B84CD4" w:rsidP="00B84CD4">
      <w:pPr>
        <w:spacing w:after="0" w:line="240" w:lineRule="auto"/>
        <w:jc w:val="center"/>
        <w:rPr>
          <w:bCs/>
        </w:rPr>
      </w:pPr>
      <w:r w:rsidRPr="006D0F4F">
        <w:rPr>
          <w:bCs/>
        </w:rPr>
        <w:t>Secretária de Projetos Especiais, Convênios e Habitação.</w:t>
      </w:r>
    </w:p>
    <w:p w14:paraId="3B2D5EBB" w14:textId="77777777" w:rsidR="00B84CD4" w:rsidRPr="006D0F4F" w:rsidRDefault="00B84CD4" w:rsidP="00B84CD4">
      <w:pPr>
        <w:spacing w:after="0"/>
        <w:jc w:val="center"/>
      </w:pPr>
    </w:p>
    <w:p w14:paraId="333BC571" w14:textId="77777777" w:rsidR="00B84CD4" w:rsidRPr="005A35C6" w:rsidRDefault="00B84CD4" w:rsidP="0056432F"/>
    <w:sectPr w:rsidR="00B84CD4" w:rsidRPr="005A35C6" w:rsidSect="00F041AF">
      <w:headerReference w:type="default" r:id="rId9"/>
      <w:footerReference w:type="even" r:id="rId10"/>
      <w:footerReference w:type="default" r:id="rId11"/>
      <w:pgSz w:w="11907" w:h="16840" w:code="9"/>
      <w:pgMar w:top="1135" w:right="1418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3906A" w14:textId="77777777" w:rsidR="00565F33" w:rsidRDefault="00565F33" w:rsidP="0056432F">
      <w:r>
        <w:separator/>
      </w:r>
    </w:p>
  </w:endnote>
  <w:endnote w:type="continuationSeparator" w:id="0">
    <w:p w14:paraId="1A82EFB8" w14:textId="77777777" w:rsidR="00565F33" w:rsidRDefault="00565F33" w:rsidP="0056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41CCE" w14:textId="77777777" w:rsidR="00643DA2" w:rsidRDefault="00591663" w:rsidP="0056432F">
    <w:pPr>
      <w:pStyle w:val="Rodap"/>
      <w:rPr>
        <w:rStyle w:val="Nmerodepgina"/>
      </w:rPr>
    </w:pPr>
    <w:r>
      <w:rPr>
        <w:rStyle w:val="Nmerodepgina"/>
      </w:rPr>
      <w:fldChar w:fldCharType="begin"/>
    </w:r>
    <w:r w:rsidR="00643DA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BA1D7A3" w14:textId="77777777" w:rsidR="00643DA2" w:rsidRDefault="00643DA2" w:rsidP="0056432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576711"/>
      <w:docPartObj>
        <w:docPartGallery w:val="Page Numbers (Bottom of Page)"/>
        <w:docPartUnique/>
      </w:docPartObj>
    </w:sdtPr>
    <w:sdtEndPr/>
    <w:sdtContent>
      <w:p w14:paraId="6BDA7316" w14:textId="77777777" w:rsidR="00B84CD4" w:rsidRPr="00237D57" w:rsidRDefault="00B84CD4" w:rsidP="00B84CD4">
        <w:pPr>
          <w:pStyle w:val="Rodap"/>
          <w:tabs>
            <w:tab w:val="right" w:pos="10206"/>
            <w:tab w:val="right" w:leader="underscore" w:pos="10773"/>
          </w:tabs>
          <w:jc w:val="center"/>
          <w:rPr>
            <w:rFonts w:ascii="Verdana" w:hAnsi="Verdana"/>
            <w:color w:val="595959" w:themeColor="text1" w:themeTint="A6"/>
            <w:sz w:val="16"/>
            <w:szCs w:val="16"/>
          </w:rPr>
        </w:pPr>
        <w:r>
          <w:rPr>
            <w:rFonts w:ascii="Verdana" w:hAnsi="Verdana"/>
            <w:color w:val="595959" w:themeColor="text1" w:themeTint="A6"/>
            <w:sz w:val="20"/>
            <w:szCs w:val="20"/>
          </w:rPr>
          <w:t xml:space="preserve">Secretaria de Projetos Especiais, Convênios e </w:t>
        </w:r>
        <w:proofErr w:type="spellStart"/>
        <w:proofErr w:type="gramStart"/>
        <w:r>
          <w:rPr>
            <w:rFonts w:ascii="Verdana" w:hAnsi="Verdana"/>
            <w:color w:val="595959" w:themeColor="text1" w:themeTint="A6"/>
            <w:sz w:val="20"/>
            <w:szCs w:val="20"/>
          </w:rPr>
          <w:t>Habitação</w:t>
        </w:r>
        <w:r>
          <w:rPr>
            <w:rFonts w:ascii="Verdana" w:hAnsi="Verdana"/>
            <w:color w:val="595959" w:themeColor="text1" w:themeTint="A6"/>
            <w:sz w:val="16"/>
            <w:szCs w:val="16"/>
          </w:rPr>
          <w:t>Rua</w:t>
        </w:r>
        <w:proofErr w:type="spellEnd"/>
        <w:proofErr w:type="gramEnd"/>
        <w:r>
          <w:rPr>
            <w:rFonts w:ascii="Verdana" w:hAnsi="Verdana"/>
            <w:color w:val="595959" w:themeColor="text1" w:themeTint="A6"/>
            <w:sz w:val="16"/>
            <w:szCs w:val="16"/>
          </w:rPr>
          <w:t xml:space="preserve"> Joaquim das Neves, 211</w:t>
        </w:r>
        <w:r w:rsidRPr="002D7D63">
          <w:rPr>
            <w:rFonts w:ascii="Verdana" w:hAnsi="Verdana"/>
            <w:color w:val="595959" w:themeColor="text1" w:themeTint="A6"/>
            <w:sz w:val="16"/>
            <w:szCs w:val="16"/>
          </w:rPr>
          <w:t xml:space="preserve"> - Vila Caldas, C</w:t>
        </w:r>
        <w:r>
          <w:rPr>
            <w:rFonts w:ascii="Verdana" w:hAnsi="Verdana"/>
            <w:color w:val="595959" w:themeColor="text1" w:themeTint="A6"/>
            <w:sz w:val="16"/>
            <w:szCs w:val="16"/>
          </w:rPr>
          <w:t>arapicuíba – SP | CEP: 06310-030</w:t>
        </w:r>
        <w:r w:rsidRPr="002D7D63">
          <w:rPr>
            <w:rFonts w:ascii="Verdana" w:hAnsi="Verdana"/>
            <w:color w:val="595959" w:themeColor="text1" w:themeTint="A6"/>
            <w:sz w:val="16"/>
            <w:szCs w:val="16"/>
          </w:rPr>
          <w:t xml:space="preserve"> Brasil.</w:t>
        </w:r>
        <w:r>
          <w:rPr>
            <w:rFonts w:ascii="Verdana" w:hAnsi="Verdana"/>
            <w:color w:val="595959" w:themeColor="text1" w:themeTint="A6"/>
            <w:sz w:val="16"/>
            <w:szCs w:val="16"/>
          </w:rPr>
          <w:t xml:space="preserve"> email</w:t>
        </w:r>
        <w:hyperlink r:id="rId1" w:history="1">
          <w:r w:rsidRPr="00230A14">
            <w:rPr>
              <w:rStyle w:val="Hyperlink"/>
              <w:rFonts w:ascii="Verdana" w:hAnsi="Verdana"/>
              <w:sz w:val="16"/>
              <w:szCs w:val="16"/>
            </w:rPr>
            <w:t>direoria.habitacao@carapicuiba.sp.gov.br/4164-5500</w:t>
          </w:r>
        </w:hyperlink>
        <w:r>
          <w:rPr>
            <w:rFonts w:ascii="Verdana" w:hAnsi="Verdana"/>
            <w:color w:val="595959" w:themeColor="text1" w:themeTint="A6"/>
            <w:sz w:val="16"/>
            <w:szCs w:val="16"/>
          </w:rPr>
          <w:t xml:space="preserve"> ramal 5333/5334</w:t>
        </w:r>
      </w:p>
      <w:p w14:paraId="1DA0EF74" w14:textId="6FB7A49F" w:rsidR="0056432F" w:rsidRDefault="0056432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CD4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6E257" w14:textId="77777777" w:rsidR="00565F33" w:rsidRDefault="00565F33" w:rsidP="0056432F">
      <w:r>
        <w:separator/>
      </w:r>
    </w:p>
  </w:footnote>
  <w:footnote w:type="continuationSeparator" w:id="0">
    <w:p w14:paraId="6015C4B4" w14:textId="77777777" w:rsidR="00565F33" w:rsidRDefault="00565F33" w:rsidP="00564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7061D2" w14:textId="41F977E1" w:rsidR="00B84CD4" w:rsidRDefault="00B84CD4">
    <w:pPr>
      <w:pStyle w:val="Cabealho"/>
    </w:pPr>
    <w:r w:rsidRPr="00E11EF4">
      <w:rPr>
        <w:rFonts w:cs="Arial"/>
        <w:b/>
        <w:bCs/>
        <w:noProof/>
        <w:sz w:val="32"/>
        <w:szCs w:val="32"/>
      </w:rPr>
      <w:drawing>
        <wp:inline distT="0" distB="0" distL="0" distR="0" wp14:anchorId="1A78BD72" wp14:editId="25087590">
          <wp:extent cx="5400040" cy="730250"/>
          <wp:effectExtent l="0" t="0" r="0" b="0"/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297"/>
    <w:multiLevelType w:val="hybridMultilevel"/>
    <w:tmpl w:val="753C2234"/>
    <w:lvl w:ilvl="0" w:tplc="0B7E35B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D24CC"/>
    <w:multiLevelType w:val="multilevel"/>
    <w:tmpl w:val="00BC8CE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ulo2"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A3F5555"/>
    <w:multiLevelType w:val="hybridMultilevel"/>
    <w:tmpl w:val="F064AB2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9A34F1"/>
    <w:multiLevelType w:val="hybridMultilevel"/>
    <w:tmpl w:val="7804CE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6415C"/>
    <w:multiLevelType w:val="hybridMultilevel"/>
    <w:tmpl w:val="63B44B36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9E07AF7"/>
    <w:multiLevelType w:val="hybridMultilevel"/>
    <w:tmpl w:val="5928AC8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80BCF"/>
    <w:multiLevelType w:val="hybridMultilevel"/>
    <w:tmpl w:val="2654BDE4"/>
    <w:lvl w:ilvl="0" w:tplc="BC3611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47121"/>
    <w:multiLevelType w:val="hybridMultilevel"/>
    <w:tmpl w:val="C908DDFC"/>
    <w:lvl w:ilvl="0" w:tplc="0B7E35B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72B89"/>
    <w:multiLevelType w:val="hybridMultilevel"/>
    <w:tmpl w:val="B6A6A022"/>
    <w:lvl w:ilvl="0" w:tplc="76843B7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170B84"/>
    <w:multiLevelType w:val="hybridMultilevel"/>
    <w:tmpl w:val="DEA268B6"/>
    <w:lvl w:ilvl="0" w:tplc="04160001">
      <w:start w:val="1"/>
      <w:numFmt w:val="bullet"/>
      <w:lvlText w:val=""/>
      <w:lvlJc w:val="left"/>
      <w:pPr>
        <w:tabs>
          <w:tab w:val="num" w:pos="888"/>
        </w:tabs>
        <w:ind w:left="88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334"/>
    <w:rsid w:val="00007BC5"/>
    <w:rsid w:val="00010EEA"/>
    <w:rsid w:val="000170EB"/>
    <w:rsid w:val="00017E3B"/>
    <w:rsid w:val="00031DD1"/>
    <w:rsid w:val="00040DDA"/>
    <w:rsid w:val="0004500E"/>
    <w:rsid w:val="000577DB"/>
    <w:rsid w:val="00057D2F"/>
    <w:rsid w:val="00061FD6"/>
    <w:rsid w:val="00064A86"/>
    <w:rsid w:val="00087DD2"/>
    <w:rsid w:val="0009413F"/>
    <w:rsid w:val="000A2052"/>
    <w:rsid w:val="000A2BA0"/>
    <w:rsid w:val="000A5782"/>
    <w:rsid w:val="000B1F36"/>
    <w:rsid w:val="000C3D84"/>
    <w:rsid w:val="000D03E6"/>
    <w:rsid w:val="000D2CC7"/>
    <w:rsid w:val="000E1E9B"/>
    <w:rsid w:val="000E2492"/>
    <w:rsid w:val="000E36EA"/>
    <w:rsid w:val="000E6A42"/>
    <w:rsid w:val="000E7578"/>
    <w:rsid w:val="000F399B"/>
    <w:rsid w:val="000F5537"/>
    <w:rsid w:val="000F6423"/>
    <w:rsid w:val="00107014"/>
    <w:rsid w:val="001140E9"/>
    <w:rsid w:val="0011474A"/>
    <w:rsid w:val="00123135"/>
    <w:rsid w:val="001252A0"/>
    <w:rsid w:val="00125890"/>
    <w:rsid w:val="00125FDD"/>
    <w:rsid w:val="00135F31"/>
    <w:rsid w:val="00145A90"/>
    <w:rsid w:val="001526F0"/>
    <w:rsid w:val="00163DFA"/>
    <w:rsid w:val="001A06E3"/>
    <w:rsid w:val="001A34ED"/>
    <w:rsid w:val="001A49CF"/>
    <w:rsid w:val="001A555B"/>
    <w:rsid w:val="001B2971"/>
    <w:rsid w:val="001B4A95"/>
    <w:rsid w:val="001C30C0"/>
    <w:rsid w:val="001C7BFF"/>
    <w:rsid w:val="001D6C8C"/>
    <w:rsid w:val="001D7A1B"/>
    <w:rsid w:val="001D7E07"/>
    <w:rsid w:val="001E374D"/>
    <w:rsid w:val="001E4668"/>
    <w:rsid w:val="001E6219"/>
    <w:rsid w:val="00200F23"/>
    <w:rsid w:val="00206633"/>
    <w:rsid w:val="002108C3"/>
    <w:rsid w:val="00214C71"/>
    <w:rsid w:val="00217BDD"/>
    <w:rsid w:val="00220A75"/>
    <w:rsid w:val="0022414A"/>
    <w:rsid w:val="00231361"/>
    <w:rsid w:val="00231622"/>
    <w:rsid w:val="002438E5"/>
    <w:rsid w:val="0024566E"/>
    <w:rsid w:val="00253614"/>
    <w:rsid w:val="00257619"/>
    <w:rsid w:val="00257AFE"/>
    <w:rsid w:val="00261834"/>
    <w:rsid w:val="002649D5"/>
    <w:rsid w:val="002703F0"/>
    <w:rsid w:val="00271265"/>
    <w:rsid w:val="002718EC"/>
    <w:rsid w:val="00273904"/>
    <w:rsid w:val="00274453"/>
    <w:rsid w:val="00274695"/>
    <w:rsid w:val="00274D45"/>
    <w:rsid w:val="0028198E"/>
    <w:rsid w:val="00295F1A"/>
    <w:rsid w:val="002A2712"/>
    <w:rsid w:val="002B73ED"/>
    <w:rsid w:val="002B7E9C"/>
    <w:rsid w:val="002C21C1"/>
    <w:rsid w:val="002C3A98"/>
    <w:rsid w:val="002C6E2A"/>
    <w:rsid w:val="002D02C5"/>
    <w:rsid w:val="002D2599"/>
    <w:rsid w:val="002D61FC"/>
    <w:rsid w:val="002D7D51"/>
    <w:rsid w:val="002E07C3"/>
    <w:rsid w:val="002E143A"/>
    <w:rsid w:val="002E3D7D"/>
    <w:rsid w:val="002E7076"/>
    <w:rsid w:val="002F0366"/>
    <w:rsid w:val="00301E16"/>
    <w:rsid w:val="00305DE4"/>
    <w:rsid w:val="00311C47"/>
    <w:rsid w:val="00312F98"/>
    <w:rsid w:val="00313412"/>
    <w:rsid w:val="00313A9C"/>
    <w:rsid w:val="00313DA1"/>
    <w:rsid w:val="00333196"/>
    <w:rsid w:val="003365C2"/>
    <w:rsid w:val="003418FB"/>
    <w:rsid w:val="00341C0A"/>
    <w:rsid w:val="00342F9C"/>
    <w:rsid w:val="00351113"/>
    <w:rsid w:val="00356132"/>
    <w:rsid w:val="00360A74"/>
    <w:rsid w:val="00362852"/>
    <w:rsid w:val="00362B29"/>
    <w:rsid w:val="00363D39"/>
    <w:rsid w:val="00367181"/>
    <w:rsid w:val="003745B4"/>
    <w:rsid w:val="0037597B"/>
    <w:rsid w:val="00376621"/>
    <w:rsid w:val="00381372"/>
    <w:rsid w:val="003859B0"/>
    <w:rsid w:val="0038654D"/>
    <w:rsid w:val="00392CB6"/>
    <w:rsid w:val="00397F21"/>
    <w:rsid w:val="003B0825"/>
    <w:rsid w:val="003C44D9"/>
    <w:rsid w:val="003C737F"/>
    <w:rsid w:val="003C7D1F"/>
    <w:rsid w:val="003D5DB9"/>
    <w:rsid w:val="003D6D73"/>
    <w:rsid w:val="003E027E"/>
    <w:rsid w:val="003F332F"/>
    <w:rsid w:val="003F6407"/>
    <w:rsid w:val="003F72C7"/>
    <w:rsid w:val="00400987"/>
    <w:rsid w:val="00400BFF"/>
    <w:rsid w:val="0041004F"/>
    <w:rsid w:val="004137FF"/>
    <w:rsid w:val="00415EC2"/>
    <w:rsid w:val="00422E9F"/>
    <w:rsid w:val="00426138"/>
    <w:rsid w:val="00426777"/>
    <w:rsid w:val="004273D3"/>
    <w:rsid w:val="00433179"/>
    <w:rsid w:val="00437A3E"/>
    <w:rsid w:val="00442ADF"/>
    <w:rsid w:val="00451475"/>
    <w:rsid w:val="004528D0"/>
    <w:rsid w:val="004545A1"/>
    <w:rsid w:val="00457BC3"/>
    <w:rsid w:val="004622D4"/>
    <w:rsid w:val="004656C0"/>
    <w:rsid w:val="00467445"/>
    <w:rsid w:val="00476B7A"/>
    <w:rsid w:val="004831AA"/>
    <w:rsid w:val="0048550C"/>
    <w:rsid w:val="004905F1"/>
    <w:rsid w:val="00496679"/>
    <w:rsid w:val="004B3A27"/>
    <w:rsid w:val="004B67CD"/>
    <w:rsid w:val="004C2614"/>
    <w:rsid w:val="004C51CD"/>
    <w:rsid w:val="004D005A"/>
    <w:rsid w:val="004D6AE6"/>
    <w:rsid w:val="004E1505"/>
    <w:rsid w:val="004E55FC"/>
    <w:rsid w:val="004E666B"/>
    <w:rsid w:val="004F274D"/>
    <w:rsid w:val="004F2965"/>
    <w:rsid w:val="004F2C22"/>
    <w:rsid w:val="004F3A9F"/>
    <w:rsid w:val="004F64F1"/>
    <w:rsid w:val="00511F72"/>
    <w:rsid w:val="00530101"/>
    <w:rsid w:val="00541515"/>
    <w:rsid w:val="00562B66"/>
    <w:rsid w:val="00562E81"/>
    <w:rsid w:val="0056432F"/>
    <w:rsid w:val="00564C2D"/>
    <w:rsid w:val="00565F33"/>
    <w:rsid w:val="005734AA"/>
    <w:rsid w:val="00575864"/>
    <w:rsid w:val="0057586C"/>
    <w:rsid w:val="00581E6D"/>
    <w:rsid w:val="00590283"/>
    <w:rsid w:val="00591663"/>
    <w:rsid w:val="005A35C6"/>
    <w:rsid w:val="005A5F0D"/>
    <w:rsid w:val="005A7B9B"/>
    <w:rsid w:val="005B52ED"/>
    <w:rsid w:val="005B68EF"/>
    <w:rsid w:val="005C7BA8"/>
    <w:rsid w:val="005D7BC3"/>
    <w:rsid w:val="005E01DD"/>
    <w:rsid w:val="005E204C"/>
    <w:rsid w:val="005E36AA"/>
    <w:rsid w:val="005E3F73"/>
    <w:rsid w:val="005F1F3F"/>
    <w:rsid w:val="005F2AD3"/>
    <w:rsid w:val="0060136A"/>
    <w:rsid w:val="00607FC1"/>
    <w:rsid w:val="0061046D"/>
    <w:rsid w:val="006113B1"/>
    <w:rsid w:val="00611773"/>
    <w:rsid w:val="00612818"/>
    <w:rsid w:val="00616132"/>
    <w:rsid w:val="00617046"/>
    <w:rsid w:val="00617F13"/>
    <w:rsid w:val="00620D1F"/>
    <w:rsid w:val="0062143B"/>
    <w:rsid w:val="00624077"/>
    <w:rsid w:val="006317DF"/>
    <w:rsid w:val="00633D87"/>
    <w:rsid w:val="0063418F"/>
    <w:rsid w:val="006366CA"/>
    <w:rsid w:val="00643DA2"/>
    <w:rsid w:val="00644112"/>
    <w:rsid w:val="006475FB"/>
    <w:rsid w:val="00651316"/>
    <w:rsid w:val="006539D9"/>
    <w:rsid w:val="00665B30"/>
    <w:rsid w:val="00667B9F"/>
    <w:rsid w:val="00672D38"/>
    <w:rsid w:val="006856D7"/>
    <w:rsid w:val="00686B03"/>
    <w:rsid w:val="006900E6"/>
    <w:rsid w:val="00693865"/>
    <w:rsid w:val="00697AA4"/>
    <w:rsid w:val="006A179E"/>
    <w:rsid w:val="006B3467"/>
    <w:rsid w:val="006B69C8"/>
    <w:rsid w:val="006B7709"/>
    <w:rsid w:val="006C0499"/>
    <w:rsid w:val="006C7120"/>
    <w:rsid w:val="006D33AB"/>
    <w:rsid w:val="006D6850"/>
    <w:rsid w:val="006E3BB4"/>
    <w:rsid w:val="006E57DC"/>
    <w:rsid w:val="006E7801"/>
    <w:rsid w:val="007026FC"/>
    <w:rsid w:val="00705442"/>
    <w:rsid w:val="007064C6"/>
    <w:rsid w:val="00717B0C"/>
    <w:rsid w:val="00720492"/>
    <w:rsid w:val="00727C80"/>
    <w:rsid w:val="007302CA"/>
    <w:rsid w:val="0073759D"/>
    <w:rsid w:val="00740C9B"/>
    <w:rsid w:val="007412CA"/>
    <w:rsid w:val="0074408A"/>
    <w:rsid w:val="00750087"/>
    <w:rsid w:val="00751AA8"/>
    <w:rsid w:val="00753018"/>
    <w:rsid w:val="0075373B"/>
    <w:rsid w:val="00753BA5"/>
    <w:rsid w:val="00760736"/>
    <w:rsid w:val="00762457"/>
    <w:rsid w:val="007631FE"/>
    <w:rsid w:val="00773941"/>
    <w:rsid w:val="0078129C"/>
    <w:rsid w:val="00784262"/>
    <w:rsid w:val="00787F73"/>
    <w:rsid w:val="00792F9E"/>
    <w:rsid w:val="00794945"/>
    <w:rsid w:val="00796CD2"/>
    <w:rsid w:val="0079726A"/>
    <w:rsid w:val="007A4A10"/>
    <w:rsid w:val="007B0609"/>
    <w:rsid w:val="007B1EE6"/>
    <w:rsid w:val="007B3C6E"/>
    <w:rsid w:val="007B480C"/>
    <w:rsid w:val="007C340F"/>
    <w:rsid w:val="007C6733"/>
    <w:rsid w:val="007D101F"/>
    <w:rsid w:val="007D2939"/>
    <w:rsid w:val="007E60C1"/>
    <w:rsid w:val="007E6CEB"/>
    <w:rsid w:val="007E6E36"/>
    <w:rsid w:val="007F773F"/>
    <w:rsid w:val="00806822"/>
    <w:rsid w:val="00814A55"/>
    <w:rsid w:val="008157CE"/>
    <w:rsid w:val="00830CC3"/>
    <w:rsid w:val="00832AA6"/>
    <w:rsid w:val="008348BD"/>
    <w:rsid w:val="00834A4A"/>
    <w:rsid w:val="008443FA"/>
    <w:rsid w:val="00847A5F"/>
    <w:rsid w:val="0085555F"/>
    <w:rsid w:val="008605E9"/>
    <w:rsid w:val="008631AC"/>
    <w:rsid w:val="008645BA"/>
    <w:rsid w:val="00896A9D"/>
    <w:rsid w:val="008B0A09"/>
    <w:rsid w:val="008C0571"/>
    <w:rsid w:val="008D21A0"/>
    <w:rsid w:val="008D6F71"/>
    <w:rsid w:val="008D7AE0"/>
    <w:rsid w:val="008E36FA"/>
    <w:rsid w:val="008F0270"/>
    <w:rsid w:val="008F37B2"/>
    <w:rsid w:val="008F4A3E"/>
    <w:rsid w:val="008F567F"/>
    <w:rsid w:val="008F59C4"/>
    <w:rsid w:val="008F6043"/>
    <w:rsid w:val="00900E20"/>
    <w:rsid w:val="009033E8"/>
    <w:rsid w:val="00910285"/>
    <w:rsid w:val="00912C4D"/>
    <w:rsid w:val="009152CA"/>
    <w:rsid w:val="00915A19"/>
    <w:rsid w:val="0091787F"/>
    <w:rsid w:val="00925B34"/>
    <w:rsid w:val="00930BFC"/>
    <w:rsid w:val="00937327"/>
    <w:rsid w:val="00950453"/>
    <w:rsid w:val="009531D6"/>
    <w:rsid w:val="00954FE4"/>
    <w:rsid w:val="00962618"/>
    <w:rsid w:val="00962759"/>
    <w:rsid w:val="009629DF"/>
    <w:rsid w:val="00962EDC"/>
    <w:rsid w:val="00972ECC"/>
    <w:rsid w:val="0097587C"/>
    <w:rsid w:val="0098598F"/>
    <w:rsid w:val="00992137"/>
    <w:rsid w:val="0099241E"/>
    <w:rsid w:val="00993F49"/>
    <w:rsid w:val="009950BF"/>
    <w:rsid w:val="009B0E89"/>
    <w:rsid w:val="009B1BAB"/>
    <w:rsid w:val="009C1DEC"/>
    <w:rsid w:val="009C2D06"/>
    <w:rsid w:val="009C678C"/>
    <w:rsid w:val="009C6AB4"/>
    <w:rsid w:val="009D1544"/>
    <w:rsid w:val="009D59C7"/>
    <w:rsid w:val="009D5C03"/>
    <w:rsid w:val="00A002E0"/>
    <w:rsid w:val="00A0673D"/>
    <w:rsid w:val="00A11325"/>
    <w:rsid w:val="00A147E3"/>
    <w:rsid w:val="00A27945"/>
    <w:rsid w:val="00A32E64"/>
    <w:rsid w:val="00A4170B"/>
    <w:rsid w:val="00A41C04"/>
    <w:rsid w:val="00A4642E"/>
    <w:rsid w:val="00A46929"/>
    <w:rsid w:val="00A46A49"/>
    <w:rsid w:val="00A5232A"/>
    <w:rsid w:val="00A53C00"/>
    <w:rsid w:val="00A60EB6"/>
    <w:rsid w:val="00A63BCD"/>
    <w:rsid w:val="00A70802"/>
    <w:rsid w:val="00A74B54"/>
    <w:rsid w:val="00A8175C"/>
    <w:rsid w:val="00A81E77"/>
    <w:rsid w:val="00A8678F"/>
    <w:rsid w:val="00A87D17"/>
    <w:rsid w:val="00A9094B"/>
    <w:rsid w:val="00A92446"/>
    <w:rsid w:val="00A965DB"/>
    <w:rsid w:val="00A97D76"/>
    <w:rsid w:val="00AA70D3"/>
    <w:rsid w:val="00AB330E"/>
    <w:rsid w:val="00AC0DB9"/>
    <w:rsid w:val="00AC74B8"/>
    <w:rsid w:val="00AD1B38"/>
    <w:rsid w:val="00AE0E8C"/>
    <w:rsid w:val="00AE14B7"/>
    <w:rsid w:val="00AE3C1F"/>
    <w:rsid w:val="00AF1C10"/>
    <w:rsid w:val="00AF6E6D"/>
    <w:rsid w:val="00B02478"/>
    <w:rsid w:val="00B162C8"/>
    <w:rsid w:val="00B17B84"/>
    <w:rsid w:val="00B17D5A"/>
    <w:rsid w:val="00B21E0F"/>
    <w:rsid w:val="00B26688"/>
    <w:rsid w:val="00B31970"/>
    <w:rsid w:val="00B34B94"/>
    <w:rsid w:val="00B4784A"/>
    <w:rsid w:val="00B60E86"/>
    <w:rsid w:val="00B83150"/>
    <w:rsid w:val="00B84CD4"/>
    <w:rsid w:val="00B84D92"/>
    <w:rsid w:val="00B8512D"/>
    <w:rsid w:val="00BA2F2D"/>
    <w:rsid w:val="00BA6BD7"/>
    <w:rsid w:val="00BB01FD"/>
    <w:rsid w:val="00BB1297"/>
    <w:rsid w:val="00BB36D4"/>
    <w:rsid w:val="00BB37DC"/>
    <w:rsid w:val="00BB39EB"/>
    <w:rsid w:val="00BC10D3"/>
    <w:rsid w:val="00BC11BD"/>
    <w:rsid w:val="00BD627F"/>
    <w:rsid w:val="00BE3C02"/>
    <w:rsid w:val="00BE730D"/>
    <w:rsid w:val="00BF6D80"/>
    <w:rsid w:val="00BF7207"/>
    <w:rsid w:val="00C24553"/>
    <w:rsid w:val="00C25452"/>
    <w:rsid w:val="00C26235"/>
    <w:rsid w:val="00C30F7E"/>
    <w:rsid w:val="00C3606A"/>
    <w:rsid w:val="00C3795D"/>
    <w:rsid w:val="00C42684"/>
    <w:rsid w:val="00C563A9"/>
    <w:rsid w:val="00C616BE"/>
    <w:rsid w:val="00C61C94"/>
    <w:rsid w:val="00C64024"/>
    <w:rsid w:val="00C71B86"/>
    <w:rsid w:val="00C81C66"/>
    <w:rsid w:val="00C84427"/>
    <w:rsid w:val="00C847B9"/>
    <w:rsid w:val="00C84D77"/>
    <w:rsid w:val="00C85956"/>
    <w:rsid w:val="00C85AAE"/>
    <w:rsid w:val="00C875CD"/>
    <w:rsid w:val="00C91789"/>
    <w:rsid w:val="00CA02BF"/>
    <w:rsid w:val="00CA0A16"/>
    <w:rsid w:val="00CA2AE6"/>
    <w:rsid w:val="00CC3EDA"/>
    <w:rsid w:val="00CD2348"/>
    <w:rsid w:val="00CD4596"/>
    <w:rsid w:val="00CD7808"/>
    <w:rsid w:val="00CE5152"/>
    <w:rsid w:val="00CE5706"/>
    <w:rsid w:val="00CF0E91"/>
    <w:rsid w:val="00CF37A0"/>
    <w:rsid w:val="00CF4028"/>
    <w:rsid w:val="00CF6216"/>
    <w:rsid w:val="00CF659C"/>
    <w:rsid w:val="00D02BC1"/>
    <w:rsid w:val="00D072AE"/>
    <w:rsid w:val="00D127AB"/>
    <w:rsid w:val="00D154BA"/>
    <w:rsid w:val="00D202D7"/>
    <w:rsid w:val="00D215B9"/>
    <w:rsid w:val="00D23BDE"/>
    <w:rsid w:val="00D26A15"/>
    <w:rsid w:val="00D31D9C"/>
    <w:rsid w:val="00D321ED"/>
    <w:rsid w:val="00D3789D"/>
    <w:rsid w:val="00D40C09"/>
    <w:rsid w:val="00D60457"/>
    <w:rsid w:val="00D73957"/>
    <w:rsid w:val="00D7472D"/>
    <w:rsid w:val="00D90EFA"/>
    <w:rsid w:val="00DA46F6"/>
    <w:rsid w:val="00DA544E"/>
    <w:rsid w:val="00DC4A12"/>
    <w:rsid w:val="00DD37F9"/>
    <w:rsid w:val="00DD6FF0"/>
    <w:rsid w:val="00DE2D2B"/>
    <w:rsid w:val="00DE2FE7"/>
    <w:rsid w:val="00DF09A9"/>
    <w:rsid w:val="00DF2E9F"/>
    <w:rsid w:val="00DF377E"/>
    <w:rsid w:val="00DF519F"/>
    <w:rsid w:val="00E00E54"/>
    <w:rsid w:val="00E014FE"/>
    <w:rsid w:val="00E03796"/>
    <w:rsid w:val="00E0502F"/>
    <w:rsid w:val="00E050CD"/>
    <w:rsid w:val="00E05CA0"/>
    <w:rsid w:val="00E05DDF"/>
    <w:rsid w:val="00E12CBB"/>
    <w:rsid w:val="00E12FBF"/>
    <w:rsid w:val="00E170A7"/>
    <w:rsid w:val="00E22924"/>
    <w:rsid w:val="00E262BC"/>
    <w:rsid w:val="00E3015E"/>
    <w:rsid w:val="00E30BBF"/>
    <w:rsid w:val="00E32335"/>
    <w:rsid w:val="00E327F9"/>
    <w:rsid w:val="00E3453B"/>
    <w:rsid w:val="00E40DE3"/>
    <w:rsid w:val="00E44852"/>
    <w:rsid w:val="00E613D2"/>
    <w:rsid w:val="00E6320E"/>
    <w:rsid w:val="00E65652"/>
    <w:rsid w:val="00E65C70"/>
    <w:rsid w:val="00E701CA"/>
    <w:rsid w:val="00E74475"/>
    <w:rsid w:val="00E7773D"/>
    <w:rsid w:val="00E80196"/>
    <w:rsid w:val="00E8523E"/>
    <w:rsid w:val="00E8711C"/>
    <w:rsid w:val="00E967FD"/>
    <w:rsid w:val="00EA7609"/>
    <w:rsid w:val="00EB06E0"/>
    <w:rsid w:val="00EC0334"/>
    <w:rsid w:val="00EC1AEB"/>
    <w:rsid w:val="00EC30F7"/>
    <w:rsid w:val="00EC372A"/>
    <w:rsid w:val="00EC7874"/>
    <w:rsid w:val="00ED432F"/>
    <w:rsid w:val="00ED442E"/>
    <w:rsid w:val="00ED499F"/>
    <w:rsid w:val="00ED7C1F"/>
    <w:rsid w:val="00EE6E7A"/>
    <w:rsid w:val="00EF1AA9"/>
    <w:rsid w:val="00EF693A"/>
    <w:rsid w:val="00F0382B"/>
    <w:rsid w:val="00F041AF"/>
    <w:rsid w:val="00F10BCA"/>
    <w:rsid w:val="00F1488C"/>
    <w:rsid w:val="00F1695B"/>
    <w:rsid w:val="00F217AD"/>
    <w:rsid w:val="00F22BBE"/>
    <w:rsid w:val="00F231EE"/>
    <w:rsid w:val="00F37B7F"/>
    <w:rsid w:val="00F411AB"/>
    <w:rsid w:val="00F4319B"/>
    <w:rsid w:val="00F46590"/>
    <w:rsid w:val="00F566C4"/>
    <w:rsid w:val="00F669A7"/>
    <w:rsid w:val="00F70578"/>
    <w:rsid w:val="00F73A82"/>
    <w:rsid w:val="00F75EFE"/>
    <w:rsid w:val="00F81DB1"/>
    <w:rsid w:val="00F86A94"/>
    <w:rsid w:val="00F921EA"/>
    <w:rsid w:val="00FA1BEE"/>
    <w:rsid w:val="00FA5E02"/>
    <w:rsid w:val="00FA6A8D"/>
    <w:rsid w:val="00FB0A21"/>
    <w:rsid w:val="00FB7213"/>
    <w:rsid w:val="00FB7379"/>
    <w:rsid w:val="00FD0B87"/>
    <w:rsid w:val="00FD35F1"/>
    <w:rsid w:val="00FE23FF"/>
    <w:rsid w:val="00FE534E"/>
    <w:rsid w:val="00FF00EC"/>
    <w:rsid w:val="00FF057A"/>
    <w:rsid w:val="00FF5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1C9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32F"/>
    <w:pPr>
      <w:autoSpaceDE w:val="0"/>
      <w:autoSpaceDN w:val="0"/>
      <w:adjustRightInd w:val="0"/>
      <w:spacing w:after="120" w:line="276" w:lineRule="auto"/>
      <w:jc w:val="both"/>
    </w:pPr>
    <w:rPr>
      <w:sz w:val="24"/>
      <w:szCs w:val="24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5A35C6"/>
    <w:pPr>
      <w:numPr>
        <w:numId w:val="4"/>
      </w:numPr>
      <w:spacing w:before="360" w:after="240"/>
      <w:ind w:left="567" w:hanging="567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564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rsid w:val="00A4642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A4642E"/>
  </w:style>
  <w:style w:type="paragraph" w:styleId="Textodebalo">
    <w:name w:val="Balloon Text"/>
    <w:basedOn w:val="Normal"/>
    <w:link w:val="TextodebaloChar"/>
    <w:uiPriority w:val="99"/>
    <w:semiHidden/>
    <w:unhideWhenUsed/>
    <w:rsid w:val="0042677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6777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E170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170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170A7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170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170A7"/>
    <w:rPr>
      <w:b/>
      <w:bCs/>
    </w:rPr>
  </w:style>
  <w:style w:type="character" w:customStyle="1" w:styleId="Textodocorpo">
    <w:name w:val="Texto do corpo_"/>
    <w:basedOn w:val="Fontepargpadro"/>
    <w:link w:val="Textodocorpo0"/>
    <w:rsid w:val="003859B0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xtodocorpo0">
    <w:name w:val="Texto do corpo"/>
    <w:basedOn w:val="Normal"/>
    <w:link w:val="Textodocorpo"/>
    <w:rsid w:val="003859B0"/>
    <w:pPr>
      <w:widowControl w:val="0"/>
      <w:shd w:val="clear" w:color="auto" w:fill="FFFFFF"/>
      <w:spacing w:before="540" w:after="360" w:line="293" w:lineRule="exact"/>
      <w:ind w:hanging="700"/>
    </w:pPr>
    <w:rPr>
      <w:rFonts w:ascii="Arial" w:eastAsia="Arial" w:hAnsi="Arial" w:cs="Arial"/>
      <w:sz w:val="15"/>
      <w:szCs w:val="15"/>
    </w:rPr>
  </w:style>
  <w:style w:type="paragraph" w:styleId="PargrafodaLista">
    <w:name w:val="List Paragraph"/>
    <w:basedOn w:val="Normal"/>
    <w:link w:val="PargrafodaListaChar"/>
    <w:uiPriority w:val="1"/>
    <w:qFormat/>
    <w:rsid w:val="0056432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5A35C6"/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Titulo2">
    <w:name w:val="Titulo 2"/>
    <w:basedOn w:val="Ttulo1"/>
    <w:link w:val="Titulo2Char"/>
    <w:qFormat/>
    <w:rsid w:val="005A35C6"/>
    <w:pPr>
      <w:numPr>
        <w:ilvl w:val="1"/>
      </w:numPr>
      <w:ind w:left="720"/>
    </w:pPr>
  </w:style>
  <w:style w:type="character" w:customStyle="1" w:styleId="Titulo2Char">
    <w:name w:val="Titulo 2 Char"/>
    <w:basedOn w:val="Ttulo1Char"/>
    <w:link w:val="Titulo2"/>
    <w:rsid w:val="005A35C6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5643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432F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56432F"/>
    <w:rPr>
      <w:sz w:val="24"/>
      <w:szCs w:val="24"/>
    </w:rPr>
  </w:style>
  <w:style w:type="character" w:customStyle="1" w:styleId="PargrafodaListaChar">
    <w:name w:val="Parágrafo da Lista Char"/>
    <w:link w:val="PargrafodaLista"/>
    <w:uiPriority w:val="1"/>
    <w:qFormat/>
    <w:rsid w:val="00930BFC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B84C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32F"/>
    <w:pPr>
      <w:autoSpaceDE w:val="0"/>
      <w:autoSpaceDN w:val="0"/>
      <w:adjustRightInd w:val="0"/>
      <w:spacing w:after="120" w:line="276" w:lineRule="auto"/>
      <w:jc w:val="both"/>
    </w:pPr>
    <w:rPr>
      <w:sz w:val="24"/>
      <w:szCs w:val="24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5A35C6"/>
    <w:pPr>
      <w:numPr>
        <w:numId w:val="4"/>
      </w:numPr>
      <w:spacing w:before="360" w:after="240"/>
      <w:ind w:left="567" w:hanging="567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564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rsid w:val="00A4642E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A4642E"/>
  </w:style>
  <w:style w:type="paragraph" w:styleId="Textodebalo">
    <w:name w:val="Balloon Text"/>
    <w:basedOn w:val="Normal"/>
    <w:link w:val="TextodebaloChar"/>
    <w:uiPriority w:val="99"/>
    <w:semiHidden/>
    <w:unhideWhenUsed/>
    <w:rsid w:val="0042677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6777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E170A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170A7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170A7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170A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170A7"/>
    <w:rPr>
      <w:b/>
      <w:bCs/>
    </w:rPr>
  </w:style>
  <w:style w:type="character" w:customStyle="1" w:styleId="Textodocorpo">
    <w:name w:val="Texto do corpo_"/>
    <w:basedOn w:val="Fontepargpadro"/>
    <w:link w:val="Textodocorpo0"/>
    <w:rsid w:val="003859B0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extodocorpo0">
    <w:name w:val="Texto do corpo"/>
    <w:basedOn w:val="Normal"/>
    <w:link w:val="Textodocorpo"/>
    <w:rsid w:val="003859B0"/>
    <w:pPr>
      <w:widowControl w:val="0"/>
      <w:shd w:val="clear" w:color="auto" w:fill="FFFFFF"/>
      <w:spacing w:before="540" w:after="360" w:line="293" w:lineRule="exact"/>
      <w:ind w:hanging="700"/>
    </w:pPr>
    <w:rPr>
      <w:rFonts w:ascii="Arial" w:eastAsia="Arial" w:hAnsi="Arial" w:cs="Arial"/>
      <w:sz w:val="15"/>
      <w:szCs w:val="15"/>
    </w:rPr>
  </w:style>
  <w:style w:type="paragraph" w:styleId="PargrafodaLista">
    <w:name w:val="List Paragraph"/>
    <w:basedOn w:val="Normal"/>
    <w:link w:val="PargrafodaListaChar"/>
    <w:uiPriority w:val="1"/>
    <w:qFormat/>
    <w:rsid w:val="0056432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5A35C6"/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Titulo2">
    <w:name w:val="Titulo 2"/>
    <w:basedOn w:val="Ttulo1"/>
    <w:link w:val="Titulo2Char"/>
    <w:qFormat/>
    <w:rsid w:val="005A35C6"/>
    <w:pPr>
      <w:numPr>
        <w:ilvl w:val="1"/>
      </w:numPr>
      <w:ind w:left="720"/>
    </w:pPr>
  </w:style>
  <w:style w:type="character" w:customStyle="1" w:styleId="Titulo2Char">
    <w:name w:val="Titulo 2 Char"/>
    <w:basedOn w:val="Ttulo1Char"/>
    <w:link w:val="Titulo2"/>
    <w:rsid w:val="005A35C6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5643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432F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56432F"/>
    <w:rPr>
      <w:sz w:val="24"/>
      <w:szCs w:val="24"/>
    </w:rPr>
  </w:style>
  <w:style w:type="character" w:customStyle="1" w:styleId="PargrafodaListaChar">
    <w:name w:val="Parágrafo da Lista Char"/>
    <w:link w:val="PargrafodaLista"/>
    <w:uiPriority w:val="1"/>
    <w:qFormat/>
    <w:rsid w:val="00930BFC"/>
    <w:rPr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B84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ireoria.habitacao@carapicuiba.sp.gov.br/4164-55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57A4-42F7-4CC8-965C-492F12202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1803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</vt:lpstr>
    </vt:vector>
  </TitlesOfParts>
  <Company/>
  <LinksUpToDate>false</LinksUpToDate>
  <CharactersWithSpaces>12591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Eliane Ramos da Silva</cp:lastModifiedBy>
  <cp:revision>2</cp:revision>
  <cp:lastPrinted>2025-06-02T19:44:00Z</cp:lastPrinted>
  <dcterms:created xsi:type="dcterms:W3CDTF">2025-03-17T20:53:00Z</dcterms:created>
  <dcterms:modified xsi:type="dcterms:W3CDTF">2025-06-02T19:44:00Z</dcterms:modified>
</cp:coreProperties>
</file>